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087C2" w14:textId="77777777" w:rsidR="0060331E" w:rsidRDefault="0016118C">
      <w:pPr>
        <w:spacing w:after="160"/>
        <w:jc w:val="center"/>
      </w:pPr>
      <w:r>
        <w:rPr>
          <w:b/>
          <w:bCs/>
          <w:sz w:val="28"/>
          <w:szCs w:val="28"/>
        </w:rPr>
        <w:t>ПОЛИТИКА В ОТНОШЕНИИ ОБРАБОТКИ ПЕРСОНАЛЬНЫХ ДАННЫХ</w:t>
      </w:r>
    </w:p>
    <w:p w14:paraId="492087C3" w14:textId="77777777" w:rsidR="0060331E" w:rsidRDefault="0016118C">
      <w:pPr>
        <w:spacing w:after="0"/>
        <w:jc w:val="right"/>
      </w:pPr>
      <w:r>
        <w:rPr>
          <w:b/>
          <w:bCs/>
        </w:rPr>
        <w:t>УТВЕРЖДЕНО</w:t>
      </w:r>
    </w:p>
    <w:p w14:paraId="492087C4" w14:textId="77777777" w:rsidR="0060331E" w:rsidRDefault="0016118C">
      <w:pPr>
        <w:spacing w:after="0"/>
        <w:jc w:val="right"/>
      </w:pPr>
      <w:r>
        <w:t>приказом генерального директора ООО «ПРОФИ»</w:t>
      </w:r>
    </w:p>
    <w:p w14:paraId="492087C5" w14:textId="0316B048" w:rsidR="0060331E" w:rsidRDefault="0016118C">
      <w:pPr>
        <w:spacing w:after="200"/>
        <w:jc w:val="right"/>
      </w:pPr>
      <w:r>
        <w:t xml:space="preserve">от </w:t>
      </w:r>
      <w:r w:rsidR="002B7CF4">
        <w:t>24 августа 2026 года</w:t>
      </w:r>
      <w:r>
        <w:t xml:space="preserve"> № </w:t>
      </w:r>
      <w:r w:rsidR="002B7CF4">
        <w:t>26_0824</w:t>
      </w:r>
    </w:p>
    <w:p w14:paraId="492087C6" w14:textId="77777777" w:rsidR="0060331E" w:rsidRDefault="0016118C">
      <w:pPr>
        <w:spacing w:after="0"/>
        <w:jc w:val="right"/>
      </w:pPr>
      <w:r>
        <w:t>Версия 1.0</w:t>
      </w:r>
    </w:p>
    <w:p w14:paraId="492087C7" w14:textId="3E2D96BB" w:rsidR="0060331E" w:rsidRDefault="0016118C">
      <w:pPr>
        <w:spacing w:after="0"/>
        <w:jc w:val="right"/>
      </w:pPr>
      <w:r>
        <w:t xml:space="preserve">Дата вступления в силу: </w:t>
      </w:r>
      <w:r w:rsidR="002B7CF4">
        <w:t>24 августа 2026 года</w:t>
      </w:r>
    </w:p>
    <w:p w14:paraId="492087C8" w14:textId="6F6F5209" w:rsidR="0060331E" w:rsidRDefault="0016118C">
      <w:pPr>
        <w:spacing w:after="200"/>
        <w:jc w:val="right"/>
      </w:pPr>
      <w:r>
        <w:t>Дата редакции: 2</w:t>
      </w:r>
      <w:r w:rsidR="002B7CF4">
        <w:t>4</w:t>
      </w:r>
      <w:r>
        <w:t xml:space="preserve"> августа 2026 г.</w:t>
      </w:r>
    </w:p>
    <w:p w14:paraId="492087C9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ОБЩИЕ ПОЛОЖЕНИЯ</w:t>
      </w:r>
    </w:p>
    <w:p w14:paraId="492087CA" w14:textId="04EDD49A" w:rsidR="0060331E" w:rsidRDefault="0016118C">
      <w:pPr>
        <w:pStyle w:val="a4"/>
        <w:numPr>
          <w:ilvl w:val="1"/>
          <w:numId w:val="2"/>
        </w:numPr>
      </w:pPr>
      <w:r>
        <w:t xml:space="preserve">Настоящая Политика в отношении обработки персональных данных (далее </w:t>
      </w:r>
      <w:r w:rsidR="00435601">
        <w:t>-</w:t>
      </w:r>
      <w:r>
        <w:t xml:space="preserve"> Политика) определяет порядок обработки персональных данных и меры по обеспечению безопасности персональных данных, принимаемые в Обществе с ограниченной ответственностью «ПРОФИ» (далее </w:t>
      </w:r>
      <w:r w:rsidR="00435601">
        <w:t>-</w:t>
      </w:r>
      <w:r>
        <w:t xml:space="preserve"> Оператор), в связи с функционированием сайта продукта FinCore, размещённого в сети «Интернет» по адресу https://fincore.profi-llc.com (далее </w:t>
      </w:r>
      <w:r w:rsidR="00435601">
        <w:t>-</w:t>
      </w:r>
      <w:r>
        <w:t xml:space="preserve"> Сайт).</w:t>
      </w:r>
    </w:p>
    <w:p w14:paraId="492087CB" w14:textId="7DFFA4ED" w:rsidR="0060331E" w:rsidRDefault="0016118C">
      <w:pPr>
        <w:pStyle w:val="a4"/>
        <w:numPr>
          <w:ilvl w:val="1"/>
          <w:numId w:val="2"/>
        </w:numPr>
      </w:pPr>
      <w:r>
        <w:t xml:space="preserve">Политика разработана в соответствии с Конституцией Российской Федерации, Гражданским кодексом Российской Федерации, Трудовым кодексом Российской Федерации, Федеральным законом от 27.07.2006 № 152-ФЗ «О персональных данных» (далее </w:t>
      </w:r>
      <w:r w:rsidR="00435601">
        <w:t>-</w:t>
      </w:r>
      <w:r>
        <w:t xml:space="preserve"> 152-ФЗ), Федеральным законом от 27.07.2006 № 149-ФЗ «Об информации, информационных технологиях и о защите информации», Федеральным законом от 13.03.2006 № 38-ФЗ «О рекламе» (далее </w:t>
      </w:r>
      <w:r w:rsidR="00435601">
        <w:t>-</w:t>
      </w:r>
      <w:r>
        <w:t xml:space="preserve"> Закон о рекламе), постановлениями Правительства Российской Федерации и нормативными правовыми актами Федеральной службы по надзору в сфере связи, информационных технологий и массовых коммуникаций (Роскомнадзор), принятыми в области обработки персональных данных.</w:t>
      </w:r>
    </w:p>
    <w:p w14:paraId="492087CC" w14:textId="77777777" w:rsidR="0060331E" w:rsidRDefault="0016118C">
      <w:pPr>
        <w:pStyle w:val="a4"/>
        <w:numPr>
          <w:ilvl w:val="1"/>
          <w:numId w:val="2"/>
        </w:numPr>
      </w:pPr>
      <w:r>
        <w:t>Политика является общедоступным документом Оператора и публикуется в постоянном открытом доступе на Сайте в целях исполнения обязанности, предусмотренной пунктом 2 части 1 статьи 18.1 152-ФЗ. Ссылка на Политику размещается в нижней части (футере) каждой страницы Сайта, а также рядом с каждой формой сбора персональных данных.</w:t>
      </w:r>
    </w:p>
    <w:p w14:paraId="492087CD" w14:textId="77777777" w:rsidR="0060331E" w:rsidRDefault="0016118C">
      <w:pPr>
        <w:pStyle w:val="a4"/>
        <w:numPr>
          <w:ilvl w:val="1"/>
          <w:numId w:val="2"/>
        </w:numPr>
      </w:pPr>
      <w:r>
        <w:t>Политика распространяется на все процессы обработки персональных данных, осуществляемые Оператором с использованием средств автоматизации и без использования таких средств, в связи с работой Сайта, приёмом и обработкой заявок, ведением деловой переписки, направлением информационных и рекламных сообщений, а также с использованием систем веб-аналитики и онлайн-чата.</w:t>
      </w:r>
    </w:p>
    <w:p w14:paraId="492087CE" w14:textId="77777777" w:rsidR="0060331E" w:rsidRDefault="0016118C">
      <w:pPr>
        <w:pStyle w:val="a4"/>
        <w:numPr>
          <w:ilvl w:val="1"/>
          <w:numId w:val="2"/>
        </w:numPr>
      </w:pPr>
      <w:r>
        <w:t>Политика не регулирует отношения по обработке персональных данных, осуществляемой Оператором в рамках заключённых договоров с контрагентами в части, установленной такими договорами, а также обработку данных на сторонних ресурсах, ссылки на которые могут размещаться на Сайте. Оператор не отвечает за политики обработки персональных данных владельцев сторонних ресурсов.</w:t>
      </w:r>
    </w:p>
    <w:p w14:paraId="492087CF" w14:textId="77777777" w:rsidR="0060331E" w:rsidRDefault="0016118C">
      <w:pPr>
        <w:pStyle w:val="a4"/>
        <w:numPr>
          <w:ilvl w:val="1"/>
          <w:numId w:val="2"/>
        </w:numPr>
      </w:pPr>
      <w:r>
        <w:t>Использование Сайта не означает и не заменяет согласие субъекта персональных данных на обработку его персональных данных. Согласие на обработку персональных данных, а также согласие на получение рекламы оформляются отдельными документами (отдельными действиями субъекта) в порядке, предусмотренном разделами 4 и 14 Политики.</w:t>
      </w:r>
    </w:p>
    <w:p w14:paraId="492087D0" w14:textId="77777777" w:rsidR="0060331E" w:rsidRDefault="0016118C">
      <w:pPr>
        <w:pStyle w:val="a4"/>
        <w:numPr>
          <w:ilvl w:val="1"/>
          <w:numId w:val="2"/>
        </w:numPr>
      </w:pPr>
      <w:r>
        <w:t>Термины, не определённые Политикой, используются в значении, установленном 152-ФЗ и иными нормативными правовыми актами Российской Федерации.</w:t>
      </w:r>
    </w:p>
    <w:p w14:paraId="492087D1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lastRenderedPageBreak/>
        <w:t>ТЕРМИНЫ И ОПРЕДЕЛЕНИЯ</w:t>
      </w:r>
    </w:p>
    <w:p w14:paraId="492087D2" w14:textId="77777777" w:rsidR="0060331E" w:rsidRDefault="0016118C">
      <w:pPr>
        <w:pStyle w:val="a4"/>
        <w:numPr>
          <w:ilvl w:val="1"/>
          <w:numId w:val="2"/>
        </w:numPr>
      </w:pPr>
      <w:r>
        <w:t>В Политике используются следующие термины и определения:</w:t>
      </w:r>
    </w:p>
    <w:p w14:paraId="492087D3" w14:textId="36C58095" w:rsidR="0060331E" w:rsidRDefault="0016118C">
      <w:pPr>
        <w:pStyle w:val="a4"/>
        <w:numPr>
          <w:ilvl w:val="1"/>
          <w:numId w:val="2"/>
        </w:numPr>
      </w:pPr>
      <w:r>
        <w:t xml:space="preserve">Персональные данные </w:t>
      </w:r>
      <w:r w:rsidR="00435601">
        <w:t>-</w:t>
      </w:r>
      <w:r>
        <w:t xml:space="preserve">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 w14:paraId="492087D4" w14:textId="7C08A500" w:rsidR="0060331E" w:rsidRDefault="0016118C">
      <w:pPr>
        <w:pStyle w:val="a4"/>
        <w:numPr>
          <w:ilvl w:val="1"/>
          <w:numId w:val="2"/>
        </w:numPr>
      </w:pPr>
      <w:r>
        <w:t xml:space="preserve">Оператор </w:t>
      </w:r>
      <w:r w:rsidR="00435601">
        <w:t>-</w:t>
      </w:r>
      <w:r>
        <w:t xml:space="preserve"> ООО «ПРОФИ», 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492087D5" w14:textId="3CBB85D0" w:rsidR="0060331E" w:rsidRDefault="0016118C">
      <w:pPr>
        <w:pStyle w:val="a4"/>
        <w:numPr>
          <w:ilvl w:val="1"/>
          <w:numId w:val="2"/>
        </w:numPr>
      </w:pPr>
      <w:r>
        <w:t xml:space="preserve">Обработка персональных данных </w:t>
      </w:r>
      <w:r w:rsidR="00435601">
        <w:t>-</w:t>
      </w:r>
      <w: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492087D6" w14:textId="5D8C875D" w:rsidR="0060331E" w:rsidRDefault="0016118C">
      <w:pPr>
        <w:pStyle w:val="a4"/>
        <w:numPr>
          <w:ilvl w:val="1"/>
          <w:numId w:val="2"/>
        </w:numPr>
      </w:pPr>
      <w:r>
        <w:t xml:space="preserve">Автоматизированная обработка персональных данных </w:t>
      </w:r>
      <w:r w:rsidR="00435601">
        <w:t>-</w:t>
      </w:r>
      <w:r>
        <w:t xml:space="preserve"> обработка персональных данных с помощью средств вычислительной техники.</w:t>
      </w:r>
    </w:p>
    <w:p w14:paraId="492087D7" w14:textId="5EAD6219" w:rsidR="0060331E" w:rsidRDefault="0016118C">
      <w:pPr>
        <w:pStyle w:val="a4"/>
        <w:numPr>
          <w:ilvl w:val="1"/>
          <w:numId w:val="2"/>
        </w:numPr>
      </w:pPr>
      <w:r>
        <w:t xml:space="preserve">Распространение персональных данных </w:t>
      </w:r>
      <w:r w:rsidR="00435601">
        <w:t>-</w:t>
      </w:r>
      <w:r>
        <w:t xml:space="preserve"> действия, направленные на раскрытие персональных данных неопределённому кругу лиц. Оператор не осуществляет распространение персональных данных.</w:t>
      </w:r>
    </w:p>
    <w:p w14:paraId="492087D8" w14:textId="5DFE057D" w:rsidR="0060331E" w:rsidRDefault="0016118C">
      <w:pPr>
        <w:pStyle w:val="a4"/>
        <w:numPr>
          <w:ilvl w:val="1"/>
          <w:numId w:val="2"/>
        </w:numPr>
      </w:pPr>
      <w:r>
        <w:t xml:space="preserve">Предоставление персональных данных </w:t>
      </w:r>
      <w:r w:rsidR="00435601">
        <w:t>-</w:t>
      </w:r>
      <w:r>
        <w:t xml:space="preserve"> действия, направленные на раскрытие персональных данных определённому лицу или определённому кругу лиц.</w:t>
      </w:r>
    </w:p>
    <w:p w14:paraId="492087D9" w14:textId="395FD970" w:rsidR="0060331E" w:rsidRDefault="0016118C">
      <w:pPr>
        <w:pStyle w:val="a4"/>
        <w:numPr>
          <w:ilvl w:val="1"/>
          <w:numId w:val="2"/>
        </w:numPr>
      </w:pPr>
      <w:r>
        <w:t xml:space="preserve">Блокирование персональных данных </w:t>
      </w:r>
      <w:r w:rsidR="00435601">
        <w:t>-</w:t>
      </w:r>
      <w:r>
        <w:t xml:space="preserve">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492087DA" w14:textId="0E8768D3" w:rsidR="0060331E" w:rsidRDefault="0016118C">
      <w:pPr>
        <w:pStyle w:val="a4"/>
        <w:numPr>
          <w:ilvl w:val="1"/>
          <w:numId w:val="2"/>
        </w:numPr>
      </w:pPr>
      <w:r>
        <w:t xml:space="preserve">Уничтожение персональных данных </w:t>
      </w:r>
      <w:r w:rsidR="00435601">
        <w:t>-</w:t>
      </w:r>
      <w:r>
        <w:t xml:space="preserve">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492087DB" w14:textId="093ED555" w:rsidR="0060331E" w:rsidRDefault="0016118C">
      <w:pPr>
        <w:pStyle w:val="a4"/>
        <w:numPr>
          <w:ilvl w:val="1"/>
          <w:numId w:val="2"/>
        </w:numPr>
      </w:pPr>
      <w:r>
        <w:t xml:space="preserve">Обезличивание персональных данных </w:t>
      </w:r>
      <w:r w:rsidR="00435601">
        <w:t>-</w:t>
      </w:r>
      <w:r>
        <w:t xml:space="preserve">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492087DC" w14:textId="4B51D8F0" w:rsidR="0060331E" w:rsidRDefault="0016118C">
      <w:pPr>
        <w:pStyle w:val="a4"/>
        <w:numPr>
          <w:ilvl w:val="1"/>
          <w:numId w:val="2"/>
        </w:numPr>
      </w:pPr>
      <w:r>
        <w:t>Информационная система персональных данных (</w:t>
      </w:r>
      <w:proofErr w:type="spellStart"/>
      <w:r>
        <w:t>ИСПДн</w:t>
      </w:r>
      <w:proofErr w:type="spellEnd"/>
      <w:r>
        <w:t xml:space="preserve">) </w:t>
      </w:r>
      <w:r w:rsidR="00435601">
        <w:t>-</w:t>
      </w:r>
      <w:r>
        <w:t xml:space="preserve">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492087DD" w14:textId="70B8B82A" w:rsidR="0060331E" w:rsidRDefault="0016118C">
      <w:pPr>
        <w:pStyle w:val="a4"/>
        <w:numPr>
          <w:ilvl w:val="1"/>
          <w:numId w:val="2"/>
        </w:numPr>
      </w:pPr>
      <w:r>
        <w:t xml:space="preserve">Сайт </w:t>
      </w:r>
      <w:r w:rsidR="00435601">
        <w:t>-</w:t>
      </w:r>
      <w:r>
        <w:t xml:space="preserve">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(или) сетевому адресу https://fincore.profi-llc.com.</w:t>
      </w:r>
    </w:p>
    <w:p w14:paraId="492087DE" w14:textId="73A25FF6" w:rsidR="0060331E" w:rsidRDefault="0016118C">
      <w:pPr>
        <w:pStyle w:val="a4"/>
        <w:numPr>
          <w:ilvl w:val="1"/>
          <w:numId w:val="2"/>
        </w:numPr>
      </w:pPr>
      <w:r>
        <w:t xml:space="preserve">Пользователь (Посетитель) </w:t>
      </w:r>
      <w:r w:rsidR="00435601">
        <w:t>-</w:t>
      </w:r>
      <w:r>
        <w:t xml:space="preserve"> физическое лицо, осуществляющее доступ к Сайту, в том числе представитель юридического лица или индивидуального предпринимателя, действующий в интересах и от имени такого лица.</w:t>
      </w:r>
    </w:p>
    <w:p w14:paraId="492087DF" w14:textId="6CE1A77A" w:rsidR="0060331E" w:rsidRDefault="0016118C">
      <w:pPr>
        <w:pStyle w:val="a4"/>
        <w:numPr>
          <w:ilvl w:val="1"/>
          <w:numId w:val="2"/>
        </w:numPr>
      </w:pPr>
      <w:r>
        <w:t xml:space="preserve">FinCore </w:t>
      </w:r>
      <w:r w:rsidR="00435601">
        <w:t>-</w:t>
      </w:r>
      <w:r>
        <w:t xml:space="preserve"> программа для ЭВМ, правообладателем которой является Оператор (свидетельство о государственной регистрации программы для ЭВМ № 2026680258, дата государственной регистрации в Реестре программ для ЭВМ 10.07.2026), представляющая собой платформу управления прибыльностью бизнеса сферы услуг.</w:t>
      </w:r>
    </w:p>
    <w:p w14:paraId="492087E0" w14:textId="0AC86E4B" w:rsidR="0060331E" w:rsidRDefault="0016118C">
      <w:pPr>
        <w:pStyle w:val="a4"/>
        <w:numPr>
          <w:ilvl w:val="1"/>
          <w:numId w:val="2"/>
        </w:numPr>
      </w:pPr>
      <w:r>
        <w:lastRenderedPageBreak/>
        <w:t xml:space="preserve">Cookie (файлы cookie) </w:t>
      </w:r>
      <w:r w:rsidR="00435601">
        <w:t>-</w:t>
      </w:r>
      <w:r>
        <w:t xml:space="preserve"> небольшие текстовые файлы (фрагменты данных), сохраняемые на устройстве Пользователя веб-браузером при посещении Сайта и передаваемые Сайту и (или) используемым Сайтом сервисам при последующих обращениях. Порядок обработки файлов cookie определяется Политикой в отношении обработки файлов cookie и иных технологий (далее </w:t>
      </w:r>
      <w:r w:rsidR="00435601">
        <w:t>-</w:t>
      </w:r>
      <w:r>
        <w:t xml:space="preserve"> Политика cookie).</w:t>
      </w:r>
    </w:p>
    <w:p w14:paraId="492087E1" w14:textId="02378295" w:rsidR="0060331E" w:rsidRDefault="0016118C">
      <w:pPr>
        <w:pStyle w:val="a4"/>
        <w:numPr>
          <w:ilvl w:val="1"/>
          <w:numId w:val="2"/>
        </w:numPr>
      </w:pPr>
      <w:r>
        <w:t xml:space="preserve">Заявка </w:t>
      </w:r>
      <w:r w:rsidR="00435601">
        <w:t>-</w:t>
      </w:r>
      <w:r>
        <w:t xml:space="preserve"> направляемое Пользователем через форму на Сайте или онлайн-чат обращение, содержащее персональные данные, в целях получения демонстрации продукта FinCore, консультации либо иной информации о продукте.</w:t>
      </w:r>
    </w:p>
    <w:p w14:paraId="492087E2" w14:textId="60B8C602" w:rsidR="0060331E" w:rsidRDefault="0016118C">
      <w:pPr>
        <w:pStyle w:val="a4"/>
        <w:numPr>
          <w:ilvl w:val="1"/>
          <w:numId w:val="2"/>
        </w:numPr>
      </w:pPr>
      <w:r>
        <w:t xml:space="preserve">Обработчик (лицо, осуществляющее обработку по поручению Оператора) </w:t>
      </w:r>
      <w:r w:rsidR="00435601">
        <w:t>-</w:t>
      </w:r>
      <w:r>
        <w:t xml:space="preserve"> лицо, которому Оператор на основании договора (поручения) поручает обработку персональных данных в порядке части 3 статьи 6 152-ФЗ.</w:t>
      </w:r>
    </w:p>
    <w:p w14:paraId="492087E3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СВЕДЕНИЯ ОБ ОПЕРАТОРЕ</w:t>
      </w:r>
    </w:p>
    <w:p w14:paraId="492087E4" w14:textId="787B4896" w:rsidR="0060331E" w:rsidRDefault="0016118C">
      <w:pPr>
        <w:pStyle w:val="a4"/>
        <w:numPr>
          <w:ilvl w:val="1"/>
          <w:numId w:val="2"/>
        </w:numPr>
      </w:pPr>
      <w:r>
        <w:t xml:space="preserve">Обработку персональных данных на Сайте осуществляет Оператор </w:t>
      </w:r>
      <w:r w:rsidR="00435601">
        <w:t>-</w:t>
      </w:r>
      <w:r>
        <w:t xml:space="preserve"> Общество с ограниченной ответственностью «ПРОФИ» (ООО «ПРОФИ»), ОГРН 1089847275418, ИНН 7840394339, КПП 784101001.</w:t>
      </w:r>
    </w:p>
    <w:p w14:paraId="492087E5" w14:textId="77777777" w:rsidR="0060331E" w:rsidRDefault="0016118C">
      <w:pPr>
        <w:pStyle w:val="a4"/>
        <w:numPr>
          <w:ilvl w:val="1"/>
          <w:numId w:val="2"/>
        </w:numPr>
      </w:pPr>
      <w:r>
        <w:t>Юридический адрес Оператора: 191186, г. Санкт-Петербург, набережная канала Грибоедова, д. 5, лит. Е, часть пом. 14-Н, ч. комн. 4. Фактический (почтовый) адрес: 191186, г. Санкт-Петербург, набережная канала Грибоедова, д. 5, лит. Е, офис 326.</w:t>
      </w:r>
    </w:p>
    <w:p w14:paraId="492087E6" w14:textId="0D79B6AD" w:rsidR="0060331E" w:rsidRDefault="0016118C">
      <w:pPr>
        <w:pStyle w:val="a4"/>
        <w:numPr>
          <w:ilvl w:val="1"/>
          <w:numId w:val="2"/>
        </w:numPr>
      </w:pPr>
      <w:r>
        <w:t xml:space="preserve">Единоличный исполнительный орган </w:t>
      </w:r>
      <w:r w:rsidR="00435601">
        <w:t>-</w:t>
      </w:r>
      <w:r>
        <w:t xml:space="preserve"> генеральный директор Дмитриева Дина Дмитриевна.</w:t>
      </w:r>
    </w:p>
    <w:p w14:paraId="492087E7" w14:textId="77777777" w:rsidR="0060331E" w:rsidRDefault="0016118C">
      <w:pPr>
        <w:pStyle w:val="a4"/>
        <w:numPr>
          <w:ilvl w:val="1"/>
          <w:numId w:val="2"/>
        </w:numPr>
      </w:pPr>
      <w:r>
        <w:t>Лицом, ответственным за организацию обработки персональных данных у Оператора (часть 1 статьи 22.1 152-ФЗ), назначена Родионова Авелина Николаевна. Ответственное лицо осуществляет внутренний контроль за соблюдением Оператором и его работниками законодательства Российской Федерации о персональных данных, доводит до сведения работников положения законодательства и локальных актов Оператора, организует приём и обработку обращений и запросов субъектов персональных данных.</w:t>
      </w:r>
    </w:p>
    <w:p w14:paraId="492087E8" w14:textId="77777777" w:rsidR="0060331E" w:rsidRDefault="0016118C">
      <w:pPr>
        <w:pStyle w:val="a4"/>
        <w:numPr>
          <w:ilvl w:val="1"/>
          <w:numId w:val="2"/>
        </w:numPr>
      </w:pPr>
      <w:r>
        <w:t>Обращения по вопросам обработки персональных данных, в том числе запросы, отзывы согласия и жалобы, направляются на адрес электронной почты admin@profi-llc.com либо в письменной форме по фактическому (почтовому) адресу Оператора. Телефон для справок: +7 911 922-06-40.</w:t>
      </w:r>
    </w:p>
    <w:p w14:paraId="492087E9" w14:textId="6B473B2F" w:rsidR="0060331E" w:rsidRDefault="0016118C">
      <w:pPr>
        <w:pStyle w:val="a4"/>
        <w:numPr>
          <w:ilvl w:val="1"/>
          <w:numId w:val="2"/>
        </w:numPr>
      </w:pPr>
      <w:r>
        <w:t xml:space="preserve">Уведомление об обработке персональных данных направляется Оператором в уполномоченный орган по защите прав субъектов персональных данных (Роскомнадзор) до начала обработки персональных данных в порядке, установленном статьёй 22 152-ФЗ. Сведения, содержащиеся в уведомлении, актуализируются при их изменении в срок, установленный законодательством (не позднее 10 рабочих дней с даты изменения сведений). </w:t>
      </w:r>
      <w:r w:rsidR="00435601">
        <w:t>Уведомление Оператора №</w:t>
      </w:r>
      <w:r w:rsidR="00435601" w:rsidRPr="00435601">
        <w:t>78-22-027612</w:t>
      </w:r>
      <w:r w:rsidR="00435601" w:rsidRPr="00435601">
        <w:t xml:space="preserve"> </w:t>
      </w:r>
      <w:r w:rsidR="00435601">
        <w:t>от 10 сентября 2022 года.</w:t>
      </w:r>
    </w:p>
    <w:p w14:paraId="492087EA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ПРАВОВЫЕ ОСНОВАНИЯ ОБРАБОТКИ ПЕРСОНАЛЬНЫХ ДАННЫХ</w:t>
      </w:r>
    </w:p>
    <w:p w14:paraId="492087EB" w14:textId="77777777" w:rsidR="0060331E" w:rsidRDefault="0016118C">
      <w:pPr>
        <w:pStyle w:val="a4"/>
        <w:numPr>
          <w:ilvl w:val="1"/>
          <w:numId w:val="2"/>
        </w:numPr>
      </w:pPr>
      <w:r>
        <w:t>Оператор обрабатывает персональные данные исключительно при наличии хотя бы одного из правовых оснований, предусмотренных статьями 6, 9, 10 и 11 152-ФЗ.</w:t>
      </w:r>
    </w:p>
    <w:p w14:paraId="492087EC" w14:textId="77777777" w:rsidR="0060331E" w:rsidRDefault="0016118C">
      <w:pPr>
        <w:pStyle w:val="a4"/>
        <w:numPr>
          <w:ilvl w:val="1"/>
          <w:numId w:val="2"/>
        </w:numPr>
      </w:pPr>
      <w:r>
        <w:t>Правовыми основаниями обработки персональных данных Оператором являются:</w:t>
      </w:r>
    </w:p>
    <w:p w14:paraId="492087ED" w14:textId="6F929384" w:rsidR="0060331E" w:rsidRDefault="0016118C">
      <w:pPr>
        <w:pStyle w:val="a4"/>
        <w:numPr>
          <w:ilvl w:val="2"/>
          <w:numId w:val="2"/>
        </w:numPr>
      </w:pPr>
      <w:r>
        <w:t xml:space="preserve">согласие субъекта персональных данных на обработку его персональных данных (пункт 1 части 1 статьи 6, статья 9 152-ФЗ) </w:t>
      </w:r>
      <w:r w:rsidR="00435601">
        <w:t>-</w:t>
      </w:r>
      <w:r>
        <w:t xml:space="preserve"> основное правовое основание обработки данных, получаемых через формы Сайта и онлайн-чат;</w:t>
      </w:r>
    </w:p>
    <w:p w14:paraId="492087EE" w14:textId="51FCFB34" w:rsidR="0060331E" w:rsidRDefault="0016118C">
      <w:pPr>
        <w:pStyle w:val="a4"/>
        <w:numPr>
          <w:ilvl w:val="2"/>
          <w:numId w:val="2"/>
        </w:numPr>
      </w:pPr>
      <w:r>
        <w:lastRenderedPageBreak/>
        <w:t xml:space="preserve">необходимость обработки для заключения договора по инициативе субъекта персональных данных либо договора, по которому субъект персональных данных будет являться выгодоприобретателем или поручителем, а также для исполнения такого договора (пункт 5 части 1 статьи 6 152-ФЗ) </w:t>
      </w:r>
      <w:r w:rsidR="00435601">
        <w:t>-</w:t>
      </w:r>
      <w:r>
        <w:t xml:space="preserve"> в части рассмотрения Заявки, направленной по инициативе Пользователя, и последующего взаимодействия по вопросу возможного заключения договора;</w:t>
      </w:r>
    </w:p>
    <w:p w14:paraId="492087EF" w14:textId="6F4BF7EF" w:rsidR="0060331E" w:rsidRDefault="0016118C">
      <w:pPr>
        <w:pStyle w:val="a4"/>
        <w:numPr>
          <w:ilvl w:val="2"/>
          <w:numId w:val="2"/>
        </w:numPr>
      </w:pPr>
      <w:r>
        <w:t xml:space="preserve">необходимость обработки для осуществления прав и законных интересов Оператора либо третьих лиц при условии, что при этом не нарушаются права и свободы субъекта персональных данных (пункт 7 части 1 статьи 6 152-ФЗ) </w:t>
      </w:r>
      <w:r w:rsidR="00435601">
        <w:t>-</w:t>
      </w:r>
      <w:r>
        <w:t xml:space="preserve"> в части обеспечения работоспособности и безопасности Сайта, ведения журналов доступа, защиты от автоматизированных атак и рассылок нежелательных сообщений, а также фиксации и хранения доказательств получения согласий;</w:t>
      </w:r>
    </w:p>
    <w:p w14:paraId="492087F0" w14:textId="7B1202D2" w:rsidR="0060331E" w:rsidRDefault="0016118C">
      <w:pPr>
        <w:pStyle w:val="a4"/>
        <w:numPr>
          <w:ilvl w:val="2"/>
          <w:numId w:val="2"/>
        </w:numPr>
      </w:pPr>
      <w:r>
        <w:t xml:space="preserve">необходимость исполнения возложенных на Оператора законодательством Российской Федерации обязанностей (пункт 2 части 1 статьи 6 152-ФЗ) </w:t>
      </w:r>
      <w:r w:rsidR="00435601">
        <w:t>-</w:t>
      </w:r>
      <w:r>
        <w:t xml:space="preserve"> в части хранения документов и сведений, подтверждающих соблюдение требований законодательства о персональных данных и о рекламе;</w:t>
      </w:r>
    </w:p>
    <w:p w14:paraId="492087F1" w14:textId="00332C40" w:rsidR="0060331E" w:rsidRDefault="0016118C">
      <w:pPr>
        <w:pStyle w:val="a4"/>
        <w:numPr>
          <w:ilvl w:val="2"/>
          <w:numId w:val="2"/>
        </w:numPr>
      </w:pPr>
      <w:r>
        <w:t xml:space="preserve">согласие субъекта персональных данных на получение рекламы по сетям электросвязи (часть 1 статьи 18 Закона о рекламе) </w:t>
      </w:r>
      <w:r w:rsidR="00435601">
        <w:t>-</w:t>
      </w:r>
      <w:r>
        <w:t xml:space="preserve"> самостоятельное согласие, необходимое для направления рекламных сообщений по электронной почте, оформляемое отдельно от согласия на обработку персональных данных;</w:t>
      </w:r>
    </w:p>
    <w:p w14:paraId="492087F2" w14:textId="033232E8" w:rsidR="0060331E" w:rsidRDefault="0016118C">
      <w:pPr>
        <w:pStyle w:val="a4"/>
        <w:numPr>
          <w:ilvl w:val="2"/>
          <w:numId w:val="2"/>
        </w:numPr>
      </w:pPr>
      <w:r>
        <w:t xml:space="preserve">согласие субъекта персональных данных на обработку файлов cookie и использование иных аналогичных технологий в отношении категорий cookie, не являющихся строго необходимыми, </w:t>
      </w:r>
      <w:r w:rsidR="00435601">
        <w:t>-</w:t>
      </w:r>
      <w:r>
        <w:t xml:space="preserve"> в порядке, установленном Политикой cookie.</w:t>
      </w:r>
    </w:p>
    <w:p w14:paraId="492087F3" w14:textId="77777777" w:rsidR="0060331E" w:rsidRDefault="0016118C">
      <w:pPr>
        <w:pStyle w:val="a4"/>
        <w:numPr>
          <w:ilvl w:val="1"/>
          <w:numId w:val="2"/>
        </w:numPr>
      </w:pPr>
      <w:r>
        <w:t xml:space="preserve">Согласие субъекта персональных данных на обработку персональных данных оформляется отдельным документом (отдельным действием субъекта), содержание которого соответствует требованиям части 4 статьи 9 152-ФЗ. Такое согласие не включается в текст договора, публичной оферты, пользовательского соглашения, настоящей Политики, анкеты или иного документа, регулирующего иные отношения. Указанное требование применяется Оператором с учётом изменений, внесённых Федеральным законом от 24.06.2025 № 156-ФЗ и вступивших в </w:t>
      </w:r>
      <w:r>
        <w:t>силу с 01.09.2025.</w:t>
      </w:r>
    </w:p>
    <w:p w14:paraId="492087F4" w14:textId="649F3595" w:rsidR="0060331E" w:rsidRDefault="0016118C">
      <w:pPr>
        <w:pStyle w:val="a4"/>
        <w:numPr>
          <w:ilvl w:val="1"/>
          <w:numId w:val="2"/>
        </w:numPr>
      </w:pPr>
      <w:r>
        <w:t xml:space="preserve">Согласие является конкретным, предметным, информированным, сознательным и однозначным. Согласие выражается путём самостоятельного проставления Пользователем отметки (заполнения чекбокса), который не является отмеченным по умолчанию. Отдельный чекбокс используется для согласия на обработку персональных данных и отдельный </w:t>
      </w:r>
      <w:r w:rsidR="00435601">
        <w:t>-</w:t>
      </w:r>
      <w:r>
        <w:t xml:space="preserve"> для согласия на получение рекламных и информационных сообщений.</w:t>
      </w:r>
    </w:p>
    <w:p w14:paraId="492087F5" w14:textId="77777777" w:rsidR="0060331E" w:rsidRDefault="0016118C">
      <w:pPr>
        <w:pStyle w:val="a4"/>
        <w:numPr>
          <w:ilvl w:val="1"/>
          <w:numId w:val="2"/>
        </w:numPr>
      </w:pPr>
      <w:r>
        <w:t>Оператор не обрабатывает специальные категории персональных данных (статья 10 152-ФЗ) и биометрические персональные данные (статья 11 152-ФЗ). Оператор не запрашивает и просит не сообщать через формы Сайта и онлайн-чат сведения, относящиеся к таким категориям, а также сведения о третьих лицах, если Пользователь не располагает правовым основанием для их передачи.</w:t>
      </w:r>
    </w:p>
    <w:p w14:paraId="492087F6" w14:textId="77777777" w:rsidR="0060331E" w:rsidRDefault="0016118C">
      <w:pPr>
        <w:pStyle w:val="a4"/>
        <w:numPr>
          <w:ilvl w:val="1"/>
          <w:numId w:val="2"/>
        </w:numPr>
      </w:pPr>
      <w:r>
        <w:t>Оператор не принимает решений, порождающих юридические последствия в отношении субъекта персональных данных или иным образом затрагивающих его права и законные интересы, на основании исключительно автоматизированной обработки персональных данных (статья 16 152-ФЗ).</w:t>
      </w:r>
    </w:p>
    <w:p w14:paraId="492087F7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lastRenderedPageBreak/>
        <w:t>КАТЕГОРИИ СУБЪЕКТОВ ПЕРСОНАЛЬНЫХ ДАННЫХ</w:t>
      </w:r>
    </w:p>
    <w:p w14:paraId="492087F8" w14:textId="77777777" w:rsidR="0060331E" w:rsidRDefault="0016118C">
      <w:pPr>
        <w:pStyle w:val="a4"/>
        <w:numPr>
          <w:ilvl w:val="1"/>
          <w:numId w:val="2"/>
        </w:numPr>
      </w:pPr>
      <w:r>
        <w:t>Оператор обрабатывает персональные данные следующих категорий субъектов персональных данных:</w:t>
      </w:r>
    </w:p>
    <w:p w14:paraId="492087F9" w14:textId="77777777" w:rsidR="0060331E" w:rsidRDefault="0016118C">
      <w:pPr>
        <w:pStyle w:val="a4"/>
        <w:numPr>
          <w:ilvl w:val="2"/>
          <w:numId w:val="2"/>
        </w:numPr>
      </w:pPr>
      <w:r>
        <w:t>представители юридических лиц и индивидуальные предприниматели (в том числе руководители, собственники, финансовые директоры, руководители подразделений, иные уполномоченные лица), обратившиеся к Оператору через Сайт или онлайн-чат либо взаимодействующие с Оператором в связи с рассмотрением Заявки; данная категория является основной с учётом B2B-ориентации Сайта;</w:t>
      </w:r>
    </w:p>
    <w:p w14:paraId="492087FA" w14:textId="4901ECA6" w:rsidR="0060331E" w:rsidRDefault="0016118C">
      <w:pPr>
        <w:pStyle w:val="a4"/>
        <w:numPr>
          <w:ilvl w:val="2"/>
          <w:numId w:val="2"/>
        </w:numPr>
      </w:pPr>
      <w:r>
        <w:t xml:space="preserve">посетители Сайта </w:t>
      </w:r>
      <w:r w:rsidR="00435601">
        <w:t>-</w:t>
      </w:r>
      <w:r>
        <w:t xml:space="preserve"> физические лица, осуществляющие доступ к Сайту, в отношении которых обрабатываются данные, получаемые автоматически (сетевые и технические данные, файлы cookie), а также данные, добровольно сообщённые через формы Сайта;</w:t>
      </w:r>
    </w:p>
    <w:p w14:paraId="492087FB" w14:textId="640A10A3" w:rsidR="0060331E" w:rsidRDefault="0016118C">
      <w:pPr>
        <w:pStyle w:val="a4"/>
        <w:numPr>
          <w:ilvl w:val="2"/>
          <w:numId w:val="2"/>
        </w:numPr>
      </w:pPr>
      <w:r>
        <w:t xml:space="preserve">подписчики информационных и рекламных материалов </w:t>
      </w:r>
      <w:r w:rsidR="00435601">
        <w:t>-</w:t>
      </w:r>
      <w:r>
        <w:t xml:space="preserve"> физические лица, выразившие согласие на получение сообщений по электронной почте;</w:t>
      </w:r>
    </w:p>
    <w:p w14:paraId="492087FC" w14:textId="6B80D2BF" w:rsidR="0060331E" w:rsidRDefault="0016118C">
      <w:pPr>
        <w:pStyle w:val="a4"/>
        <w:numPr>
          <w:ilvl w:val="2"/>
          <w:numId w:val="2"/>
        </w:numPr>
      </w:pPr>
      <w:r>
        <w:t xml:space="preserve">кандидаты на вакантные должности </w:t>
      </w:r>
      <w:r w:rsidR="00435601">
        <w:t>-</w:t>
      </w:r>
      <w:r>
        <w:t xml:space="preserve"> в случае размещения на Сайте раздела о вакансиях или направления резюме на адреса электронной почты Оператора; обработка осуществляется в целях рассмотрения кандидатуры и в объёме сведений, сообщённых кандидатом (краткое описание приведено в пункте 5.3 Политики);</w:t>
      </w:r>
    </w:p>
    <w:p w14:paraId="492087FD" w14:textId="53708CA0" w:rsidR="0060331E" w:rsidRDefault="0016118C">
      <w:pPr>
        <w:pStyle w:val="a4"/>
        <w:numPr>
          <w:ilvl w:val="2"/>
          <w:numId w:val="2"/>
        </w:numPr>
      </w:pPr>
      <w:r>
        <w:t xml:space="preserve">работники Оператора и лица, состоящие с Оператором в гражданско-правовых отношениях, </w:t>
      </w:r>
      <w:r w:rsidR="00435601">
        <w:t>-</w:t>
      </w:r>
      <w:r>
        <w:t xml:space="preserve"> в объёме и порядке, установленных Трудовым кодексом Российской Федерации, а также отдельными локальными нормативными актами Оператора, регулирующими обработку персональных данных работников; настоящая Политика применяется к обработке данных указанной категории в части, не противоречащей таким локальным актам.</w:t>
      </w:r>
    </w:p>
    <w:p w14:paraId="492087FE" w14:textId="77777777" w:rsidR="0060331E" w:rsidRDefault="0016118C">
      <w:pPr>
        <w:pStyle w:val="a4"/>
        <w:numPr>
          <w:ilvl w:val="1"/>
          <w:numId w:val="2"/>
        </w:numPr>
      </w:pPr>
      <w:r>
        <w:t>Оператор не осуществляет сбор персональных данных несовершеннолетних. Сайт не предназначен для использования лицами, не достигшими 18 лет. Если Оператору станет известно о получении персональных данных несовершеннолетнего без надлежащего правового основания, такие данные подлежат уничтожению в порядке раздела 9 Политики.</w:t>
      </w:r>
    </w:p>
    <w:p w14:paraId="492087FF" w14:textId="7ED7BA4D" w:rsidR="0060331E" w:rsidRDefault="0016118C">
      <w:pPr>
        <w:pStyle w:val="a4"/>
        <w:numPr>
          <w:ilvl w:val="1"/>
          <w:numId w:val="2"/>
        </w:numPr>
      </w:pPr>
      <w:r>
        <w:t xml:space="preserve">В отношении кандидатов на вакантные должности Оператор обрабатывает фамилию, имя, отчество, контактный телефон, адрес электронной почты, сведения об образовании и опыте работы, иные сведения, самостоятельно сообщённые кандидатом в резюме или сопроводительном письме, </w:t>
      </w:r>
      <w:r w:rsidR="00435601">
        <w:t>-</w:t>
      </w:r>
      <w:r>
        <w:t xml:space="preserve"> в целях рассмотрения кандидатуры и проведения отбора. Срок хранения таких данных не превышает 6 месяцев с даты завершения отбора, если кандидат не выразил согласие на хранение резюме в кадровом резерве на более длительный срок.</w:t>
      </w:r>
    </w:p>
    <w:p w14:paraId="49208800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ПЕРЕЧЕНЬ ОБРАБАТЫВАЕМЫХ ПЕРСОНАЛЬНЫХ ДАННЫХ</w:t>
      </w:r>
    </w:p>
    <w:p w14:paraId="49208801" w14:textId="77777777" w:rsidR="0060331E" w:rsidRDefault="0016118C">
      <w:pPr>
        <w:pStyle w:val="a4"/>
        <w:numPr>
          <w:ilvl w:val="1"/>
          <w:numId w:val="2"/>
        </w:numPr>
      </w:pPr>
      <w:r>
        <w:t>Оператор обрабатывает минимально необходимый объём персональных данных. Перечень обрабатываемых персональных данных является исчерпывающим и приведён ниже отдельно по каждой точке сбора данных на Сайте. Оператор не требует предоставления избыточных сведений; поля, не отмеченные как обязательные, заполняются Пользователем по его усмотрению.</w:t>
      </w:r>
    </w:p>
    <w:p w14:paraId="49208802" w14:textId="77777777" w:rsidR="0060331E" w:rsidRDefault="0016118C">
      <w:pPr>
        <w:keepNext/>
        <w:spacing w:before="120" w:after="60"/>
        <w:jc w:val="left"/>
      </w:pPr>
      <w:r>
        <w:rPr>
          <w:b/>
          <w:bCs/>
          <w:sz w:val="26"/>
          <w:szCs w:val="26"/>
        </w:rPr>
        <w:t>Форма «Заявка на демонстрацию»</w:t>
      </w:r>
    </w:p>
    <w:p w14:paraId="49208803" w14:textId="3AC7C9AD" w:rsidR="0060331E" w:rsidRDefault="0016118C">
      <w:pPr>
        <w:pStyle w:val="a4"/>
        <w:numPr>
          <w:ilvl w:val="1"/>
          <w:numId w:val="2"/>
        </w:numPr>
      </w:pPr>
      <w:r>
        <w:t xml:space="preserve">Основная форма Сайта (призыв к действию «Покажем платформу на вашем примере </w:t>
      </w:r>
      <w:r w:rsidR="00435601">
        <w:t>-</w:t>
      </w:r>
      <w:r>
        <w:t xml:space="preserve"> за 30 минут»). Обрабатываемые данные: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200"/>
        <w:gridCol w:w="3271"/>
      </w:tblGrid>
      <w:tr w:rsidR="0060331E" w14:paraId="492088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04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Данные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05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Обязательность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06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</w:tr>
      <w:tr w:rsidR="0060331E" w14:paraId="4920880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08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Фамилия, имя, отчество (либо имя)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09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обязательно (имя)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0A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обращение к Пользователю, идентификация обращения</w:t>
            </w:r>
          </w:p>
        </w:tc>
      </w:tr>
      <w:tr w:rsidR="0060331E" w14:paraId="4920880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0C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0D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обязательно, если не указан адрес электронной почты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0E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связь по Заявке, согласование даты и времени демонстрации</w:t>
            </w:r>
          </w:p>
        </w:tc>
      </w:tr>
      <w:tr w:rsidR="0060331E" w14:paraId="4920881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0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1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обязательно, если не указан номер телефона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2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связь по Заявке, направление приглашения и материалов</w:t>
            </w:r>
          </w:p>
        </w:tc>
      </w:tr>
      <w:tr w:rsidR="0060331E" w14:paraId="4920881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4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Наименование компании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5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обязательно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6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определение применимости продукта, подготовка демонстрации</w:t>
            </w:r>
          </w:p>
        </w:tc>
      </w:tr>
      <w:tr w:rsidR="0060331E" w14:paraId="4920881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8" w14:textId="77777777" w:rsidR="0060331E" w:rsidRDefault="0016118C">
            <w:pPr>
              <w:spacing w:line="240" w:lineRule="auto"/>
              <w:jc w:val="left"/>
            </w:pPr>
            <w:r w:rsidRPr="00435601">
              <w:rPr>
                <w:color w:val="EE0000"/>
                <w:sz w:val="20"/>
                <w:szCs w:val="20"/>
              </w:rPr>
              <w:t>ИНН компании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9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при указании Пользователем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A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идентификация организации, подготовка коммерческого предложения</w:t>
            </w:r>
          </w:p>
        </w:tc>
      </w:tr>
      <w:tr w:rsidR="0060331E" w14:paraId="4920881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C" w14:textId="77777777" w:rsidR="0060331E" w:rsidRDefault="0016118C">
            <w:pPr>
              <w:spacing w:line="240" w:lineRule="auto"/>
              <w:jc w:val="left"/>
            </w:pPr>
            <w:r w:rsidRPr="00435601">
              <w:rPr>
                <w:color w:val="EE0000"/>
                <w:sz w:val="20"/>
                <w:szCs w:val="20"/>
              </w:rPr>
              <w:t>Должность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D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при указании Пользователем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1E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определение роли и релевантного сценария демонстрации</w:t>
            </w:r>
          </w:p>
        </w:tc>
      </w:tr>
      <w:tr w:rsidR="0060331E" w14:paraId="4920882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20" w14:textId="77777777" w:rsidR="0060331E" w:rsidRDefault="0016118C">
            <w:pPr>
              <w:spacing w:line="240" w:lineRule="auto"/>
              <w:jc w:val="left"/>
            </w:pPr>
            <w:r w:rsidRPr="00435601">
              <w:rPr>
                <w:color w:val="EE0000"/>
                <w:sz w:val="20"/>
                <w:szCs w:val="20"/>
              </w:rPr>
              <w:t>Текст сообщения (комментарий, описание задачи)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21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при указании Пользователем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22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подготовка демонстрации по сценарию Пользователя</w:t>
            </w:r>
          </w:p>
        </w:tc>
      </w:tr>
      <w:tr w:rsidR="0060331E" w14:paraId="4920882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24" w14:textId="77777777" w:rsidR="0060331E" w:rsidRDefault="0016118C">
            <w:pPr>
              <w:spacing w:line="240" w:lineRule="auto"/>
              <w:jc w:val="left"/>
            </w:pPr>
            <w:r w:rsidRPr="00435601">
              <w:rPr>
                <w:color w:val="EE0000"/>
                <w:sz w:val="20"/>
                <w:szCs w:val="20"/>
              </w:rPr>
              <w:t>Дата и время направления Заявки, версия текста согласия, IP-адрес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25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фиксируется автоматически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26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подтверждение факта и содержания полученного согласия</w:t>
            </w:r>
          </w:p>
        </w:tc>
      </w:tr>
    </w:tbl>
    <w:p w14:paraId="473CFB3B" w14:textId="77777777" w:rsidR="00435601" w:rsidRDefault="0016118C" w:rsidP="00435601">
      <w:pPr>
        <w:keepNext/>
        <w:spacing w:before="120" w:after="60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Форма «Заявка на консультацию </w:t>
      </w:r>
      <w:r w:rsidR="00435601">
        <w:rPr>
          <w:b/>
          <w:bCs/>
          <w:sz w:val="26"/>
          <w:szCs w:val="26"/>
        </w:rPr>
        <w:t>«А</w:t>
      </w:r>
      <w:r>
        <w:rPr>
          <w:b/>
          <w:bCs/>
          <w:sz w:val="26"/>
          <w:szCs w:val="26"/>
        </w:rPr>
        <w:t xml:space="preserve">удит прибыльности» </w:t>
      </w:r>
    </w:p>
    <w:p w14:paraId="2F2D636E" w14:textId="3797E5A9" w:rsidR="00435601" w:rsidRDefault="0016118C" w:rsidP="00435601">
      <w:pPr>
        <w:pStyle w:val="a4"/>
        <w:keepNext/>
        <w:numPr>
          <w:ilvl w:val="1"/>
          <w:numId w:val="2"/>
        </w:numPr>
        <w:spacing w:before="120" w:after="60"/>
        <w:jc w:val="left"/>
      </w:pPr>
      <w:r>
        <w:t xml:space="preserve">Состав обрабатываемых данных: фамилия, имя, отчество (либо имя); номер телефона; адрес электронной почты; наименование компании; ИНН компании; должность (при указании); текст сообщения (описание запроса, сведения о задаче), а также дата и время направления обращения, версия текста согласия и IP-адрес, фиксируемые автоматически. Данные обрабатываются в целях рассмотрения запроса о консультации или аудите прибыльности и подготовки ответа. </w:t>
      </w:r>
    </w:p>
    <w:p w14:paraId="60C7176D" w14:textId="77777777" w:rsidR="00435601" w:rsidRDefault="00435601" w:rsidP="00435601">
      <w:pPr>
        <w:pStyle w:val="a4"/>
      </w:pPr>
      <w:r>
        <w:t xml:space="preserve">Обрабатываемые данные: 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200"/>
        <w:gridCol w:w="3271"/>
      </w:tblGrid>
      <w:tr w:rsidR="00435601" w14:paraId="423F7C16" w14:textId="77777777" w:rsidTr="00BD3A0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DA8903" w14:textId="77777777" w:rsidR="00435601" w:rsidRDefault="00435601" w:rsidP="00BD3A0B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Данные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C71ED0" w14:textId="77777777" w:rsidR="00435601" w:rsidRDefault="00435601" w:rsidP="00BD3A0B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Обязательность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612E3" w14:textId="77777777" w:rsidR="00435601" w:rsidRDefault="00435601" w:rsidP="00BD3A0B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</w:tr>
      <w:tr w:rsidR="00435601" w14:paraId="12FA4200" w14:textId="77777777" w:rsidTr="00BD3A0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8827F2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Фамилия, имя, отчество (либо имя)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11B1F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обязательно (имя)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A548C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обращение к Пользователю, идентификация обращения</w:t>
            </w:r>
          </w:p>
        </w:tc>
      </w:tr>
      <w:tr w:rsidR="00435601" w14:paraId="37E7D508" w14:textId="77777777" w:rsidTr="00BD3A0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2A3E3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16038C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обязательно, если не указан адрес электронной почты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92E1A8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связь по Заявке, согласование даты и времени демонстрации</w:t>
            </w:r>
          </w:p>
        </w:tc>
      </w:tr>
      <w:tr w:rsidR="00435601" w14:paraId="459A9855" w14:textId="77777777" w:rsidTr="00BD3A0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E45611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6B2EC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обязательно, если не указан номер телефона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B0563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связь по Заявке, направление приглашения и материалов</w:t>
            </w:r>
          </w:p>
        </w:tc>
      </w:tr>
      <w:tr w:rsidR="00435601" w14:paraId="0F5282E5" w14:textId="77777777" w:rsidTr="00BD3A0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2C7E6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Наименование компании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4BA648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обязательно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370F4B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определение применимости продукта, подготовка демонстрации</w:t>
            </w:r>
          </w:p>
        </w:tc>
      </w:tr>
      <w:tr w:rsidR="00435601" w14:paraId="39B8011B" w14:textId="77777777" w:rsidTr="00BD3A0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744C14" w14:textId="77777777" w:rsidR="00435601" w:rsidRDefault="00435601" w:rsidP="00BD3A0B">
            <w:pPr>
              <w:spacing w:line="240" w:lineRule="auto"/>
              <w:jc w:val="left"/>
            </w:pPr>
            <w:r w:rsidRPr="00435601">
              <w:rPr>
                <w:color w:val="EE0000"/>
                <w:sz w:val="20"/>
                <w:szCs w:val="20"/>
              </w:rPr>
              <w:t>ИНН компании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9780A4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при указании Пользователем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2F0AA4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идентификация организации, подготовка коммерческого предложения</w:t>
            </w:r>
          </w:p>
        </w:tc>
      </w:tr>
      <w:tr w:rsidR="00435601" w14:paraId="06AC4294" w14:textId="77777777" w:rsidTr="00BD3A0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0F463E" w14:textId="77777777" w:rsidR="00435601" w:rsidRDefault="00435601" w:rsidP="00BD3A0B">
            <w:pPr>
              <w:spacing w:line="240" w:lineRule="auto"/>
              <w:jc w:val="left"/>
            </w:pPr>
            <w:r w:rsidRPr="00435601">
              <w:rPr>
                <w:color w:val="EE0000"/>
                <w:sz w:val="20"/>
                <w:szCs w:val="20"/>
              </w:rPr>
              <w:t>Должность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06A5C4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при указании Пользователем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1249F7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определение роли и релевантного сценария демонстрации</w:t>
            </w:r>
          </w:p>
        </w:tc>
      </w:tr>
      <w:tr w:rsidR="00435601" w14:paraId="2BB24B55" w14:textId="77777777" w:rsidTr="00BD3A0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82E3F0" w14:textId="77777777" w:rsidR="00435601" w:rsidRDefault="00435601" w:rsidP="00BD3A0B">
            <w:pPr>
              <w:spacing w:line="240" w:lineRule="auto"/>
              <w:jc w:val="left"/>
            </w:pPr>
            <w:r w:rsidRPr="00435601">
              <w:rPr>
                <w:color w:val="EE0000"/>
                <w:sz w:val="20"/>
                <w:szCs w:val="20"/>
              </w:rPr>
              <w:t>Текст сообщения (комментарий, описание задачи)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6F1C31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при указании Пользователем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9971DF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подготовка демонстрации по сценарию Пользователя</w:t>
            </w:r>
          </w:p>
        </w:tc>
      </w:tr>
      <w:tr w:rsidR="00435601" w14:paraId="63746650" w14:textId="77777777" w:rsidTr="00BD3A0B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00D51E" w14:textId="77777777" w:rsidR="00435601" w:rsidRDefault="00435601" w:rsidP="00BD3A0B">
            <w:pPr>
              <w:spacing w:line="240" w:lineRule="auto"/>
              <w:jc w:val="left"/>
            </w:pPr>
            <w:r w:rsidRPr="00435601">
              <w:rPr>
                <w:color w:val="EE0000"/>
                <w:sz w:val="20"/>
                <w:szCs w:val="20"/>
              </w:rPr>
              <w:lastRenderedPageBreak/>
              <w:t>Дата и время направления Заявки, версия текста согласия, IP-адрес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FCC68D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фиксируется автоматически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59E35F" w14:textId="77777777" w:rsidR="00435601" w:rsidRDefault="00435601" w:rsidP="00BD3A0B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подтверждение факта и содержания полученного согласия</w:t>
            </w:r>
          </w:p>
        </w:tc>
      </w:tr>
    </w:tbl>
    <w:p w14:paraId="49208829" w14:textId="4C3FB935" w:rsidR="0060331E" w:rsidRDefault="00435601" w:rsidP="00435601">
      <w:pPr>
        <w:pStyle w:val="a4"/>
      </w:pPr>
      <w:r>
        <w:t xml:space="preserve"> </w:t>
      </w:r>
    </w:p>
    <w:p w14:paraId="4920882A" w14:textId="77777777" w:rsidR="0060331E" w:rsidRDefault="0016118C">
      <w:pPr>
        <w:keepNext/>
        <w:spacing w:before="120" w:after="60"/>
        <w:jc w:val="left"/>
      </w:pPr>
      <w:r>
        <w:rPr>
          <w:b/>
          <w:bCs/>
          <w:sz w:val="26"/>
          <w:szCs w:val="26"/>
        </w:rPr>
        <w:t>Онлайн-чат (виджет «Битрикс24. Открытые линии»)</w:t>
      </w:r>
    </w:p>
    <w:p w14:paraId="4920882B" w14:textId="77777777" w:rsidR="0060331E" w:rsidRDefault="0016118C">
      <w:pPr>
        <w:pStyle w:val="a4"/>
        <w:numPr>
          <w:ilvl w:val="1"/>
          <w:numId w:val="2"/>
        </w:numPr>
      </w:pPr>
      <w:r>
        <w:t>Состав обрабатываемых данных: имя (в объёме, сообщённом Пользователем); номер телефона и (или) адрес электронной почты (при сообщении Пользователем); наименование компании (при сообщении); содержание переписки (текст сообщений и вложенные Пользователем файлы, если такая возможность предусмотрена виджетом); дата и время сообщений; технические данные сессии (идентификатор посетителя, IP-адрес, сведения об устройстве и браузере, страница Сайта, с которой начат диалог).</w:t>
      </w:r>
    </w:p>
    <w:p w14:paraId="4920882C" w14:textId="77777777" w:rsidR="0060331E" w:rsidRDefault="0016118C">
      <w:pPr>
        <w:pStyle w:val="a4"/>
        <w:numPr>
          <w:ilvl w:val="1"/>
          <w:numId w:val="2"/>
        </w:numPr>
      </w:pPr>
      <w:r>
        <w:t>Пользователю не следует сообщать в онлайн-чате сведения, не требующиеся для ответа на его вопрос, в том числе специальные категории персональных данных, а также персональные данные третьих лиц.</w:t>
      </w:r>
    </w:p>
    <w:p w14:paraId="4920882D" w14:textId="77777777" w:rsidR="0060331E" w:rsidRDefault="0016118C">
      <w:pPr>
        <w:keepNext/>
        <w:spacing w:before="120" w:after="60"/>
        <w:jc w:val="left"/>
      </w:pPr>
      <w:r>
        <w:rPr>
          <w:b/>
          <w:bCs/>
          <w:sz w:val="26"/>
          <w:szCs w:val="26"/>
        </w:rPr>
        <w:t>Подписка на информационные и рекламные материалы (email)</w:t>
      </w:r>
    </w:p>
    <w:p w14:paraId="4920882E" w14:textId="77777777" w:rsidR="0060331E" w:rsidRDefault="0016118C">
      <w:pPr>
        <w:pStyle w:val="a4"/>
        <w:numPr>
          <w:ilvl w:val="1"/>
          <w:numId w:val="2"/>
        </w:numPr>
      </w:pPr>
      <w:r>
        <w:t>Состав обрабатываемых данных: адрес электронной почты; имя (при указании); наименование компании (при указании); сведения о выраженном согласии на получение рекламы (дата, время, IP-адрес, версия текста согласия, способ его выражения); сведения о взаимодействии с сообщениями (факт доставки, факт открытия сообщения, факт перехода по ссылке, факт отказа от получения сообщений), обрабатываемые в целях подтверждения доставки и исполнения отказа от рассылки.</w:t>
      </w:r>
    </w:p>
    <w:p w14:paraId="4920882F" w14:textId="77777777" w:rsidR="0060331E" w:rsidRDefault="0016118C">
      <w:pPr>
        <w:keepNext/>
        <w:spacing w:before="120" w:after="60"/>
        <w:jc w:val="left"/>
      </w:pPr>
      <w:r>
        <w:rPr>
          <w:b/>
          <w:bCs/>
          <w:sz w:val="26"/>
          <w:szCs w:val="26"/>
        </w:rPr>
        <w:t>Данные, получаемые автоматически при посещении Сайта</w:t>
      </w:r>
    </w:p>
    <w:p w14:paraId="49208830" w14:textId="77777777" w:rsidR="0060331E" w:rsidRDefault="0016118C">
      <w:pPr>
        <w:pStyle w:val="a4"/>
        <w:numPr>
          <w:ilvl w:val="1"/>
          <w:numId w:val="2"/>
        </w:numPr>
      </w:pPr>
      <w:r>
        <w:t>При посещении Сайта, независимо от заполнения форм, Оператор обрабатывает следующие данные: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71"/>
      </w:tblGrid>
      <w:tr w:rsidR="0060331E" w14:paraId="4920883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31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данных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32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Состав и назначение</w:t>
            </w:r>
          </w:p>
        </w:tc>
      </w:tr>
      <w:tr w:rsidR="0060331E" w14:paraId="4920883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34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IP-адрес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35" w14:textId="56D49141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сетевой адрес устройства Пользователя (в том числе в усечённом либо хэшированном виде в системах веб-аналитики)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обеспечение работоспособности и безопасности Сайта, защита от автоматизированных атак и нежелательных обращений, фиксация факта и времени выражения согласия</w:t>
            </w:r>
          </w:p>
        </w:tc>
      </w:tr>
      <w:tr w:rsidR="0060331E" w14:paraId="4920883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37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Файлы cookie и аналогичные технологии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38" w14:textId="1AB5250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идентификаторы, устанавливаемые Сайтом и используемыми сервисами, а также данные локального хранилища браузера (localStorage)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обеспечение работоспособности Сайта, сохранение выбора Пользователя по категориям cookie, веб-аналитика и маркетинг (при наличии согласия). Перечень и сроки хранения приведены в Политике cookie</w:t>
            </w:r>
          </w:p>
        </w:tc>
      </w:tr>
      <w:tr w:rsidR="0060331E" w14:paraId="4920883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3A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Данные об устройстве и программном обеспечении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3B" w14:textId="499E7869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тип устройства, тип и версия операционной системы, тип и версия браузера (user-agent), разрешение экрана, языковые настройки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корректное отображение Сайта и анализ технических характеристик аудитории</w:t>
            </w:r>
          </w:p>
        </w:tc>
      </w:tr>
      <w:tr w:rsidR="0060331E" w14:paraId="4920883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3D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Источник перехода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3E" w14:textId="065DD23B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UTM-метки (utm_source, utm_medium, utm_campaign, utm_content, utm_term), адрес страницы-источника перехода (referer), поисковые системы и рекламные системы, из которых совершён переход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оценка эффективности каналов информирования и рекламы</w:t>
            </w:r>
          </w:p>
        </w:tc>
      </w:tr>
      <w:tr w:rsidR="0060331E" w14:paraId="4920884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40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lastRenderedPageBreak/>
              <w:t>Дата и время обращения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41" w14:textId="18074B3D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дата и время посещения Сайта, начала и окончания визита, направления Заявки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ведение журналов и подтверждение факта обращения</w:t>
            </w:r>
          </w:p>
        </w:tc>
      </w:tr>
      <w:tr w:rsidR="0060331E" w14:paraId="4920884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43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Действия на Сайте</w:t>
            </w:r>
          </w:p>
        </w:tc>
        <w:tc>
          <w:tcPr>
            <w:tcW w:w="6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44" w14:textId="67D77D33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просмотренные страницы и их последовательность, глубина прокрутки, нажатия на элементы интерфейса, начало заполнения форм, а также записи визитов, формируемые инструментами веб-аналитики (при наличии согласия на аналитические cookie)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улучшение Сайта и его удобства</w:t>
            </w:r>
          </w:p>
        </w:tc>
      </w:tr>
    </w:tbl>
    <w:p w14:paraId="49208846" w14:textId="77777777" w:rsidR="0060331E" w:rsidRDefault="0016118C">
      <w:pPr>
        <w:pStyle w:val="a4"/>
        <w:numPr>
          <w:ilvl w:val="1"/>
          <w:numId w:val="2"/>
        </w:numPr>
      </w:pPr>
      <w:r>
        <w:t>Указанные данные обрабатываются как правило в обезличенном или агрегированном виде и не позволяют Оператору самостоятельно определить конкретное физическое лицо. Если такие данные позволяют прямо или косвенно определить Пользователя (в том числе в совокупности с данными, сообщёнными через формы), Оператор обрабатывает их как персональные данные в соответствии с Политикой.</w:t>
      </w:r>
    </w:p>
    <w:p w14:paraId="49208847" w14:textId="77777777" w:rsidR="0060331E" w:rsidRDefault="0016118C">
      <w:pPr>
        <w:keepNext/>
        <w:spacing w:before="120" w:after="60"/>
        <w:jc w:val="left"/>
      </w:pPr>
      <w:r>
        <w:rPr>
          <w:b/>
          <w:bCs/>
          <w:sz w:val="26"/>
          <w:szCs w:val="26"/>
        </w:rPr>
        <w:t>Данные, обрабатываемые при переписке по электронной почте и телефонных обращениях</w:t>
      </w:r>
    </w:p>
    <w:p w14:paraId="49208848" w14:textId="27C4E2FA" w:rsidR="0060331E" w:rsidRDefault="0016118C">
      <w:pPr>
        <w:pStyle w:val="a4"/>
        <w:numPr>
          <w:ilvl w:val="1"/>
          <w:numId w:val="2"/>
        </w:numPr>
      </w:pPr>
      <w:r>
        <w:t xml:space="preserve">Состав обрабатываемых данных: адрес электронной почты, фамилия, имя, отчество, наименование компании, должность, номер телефона, содержание обращения и вложенных документов, дата и время обращения. Обработка осуществляется в целях рассмотрения обращения и подготовки ответа. Оператор не осуществляет запись телефонных разговоров. </w:t>
      </w:r>
    </w:p>
    <w:p w14:paraId="49208849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ЦЕЛИ ОБРАБОТКИ ПЕРСОНАЛЬНЫХ ДАННЫХ</w:t>
      </w:r>
    </w:p>
    <w:p w14:paraId="4920884A" w14:textId="77777777" w:rsidR="0060331E" w:rsidRDefault="0016118C">
      <w:pPr>
        <w:pStyle w:val="a4"/>
        <w:numPr>
          <w:ilvl w:val="1"/>
          <w:numId w:val="2"/>
        </w:numPr>
      </w:pPr>
      <w:r>
        <w:t>Обработка персональных данных осуществляется исключительно в заранее определённых, конкретных и законных целях. Обработка, несовместимая с указанными целями, не допускается.</w:t>
      </w:r>
    </w:p>
    <w:p w14:paraId="4920884B" w14:textId="77777777" w:rsidR="0060331E" w:rsidRDefault="0016118C">
      <w:pPr>
        <w:pStyle w:val="a4"/>
        <w:numPr>
          <w:ilvl w:val="1"/>
          <w:numId w:val="2"/>
        </w:numPr>
      </w:pPr>
      <w:r>
        <w:t>Цели обработки персональных данных в привязке к точкам сбора данных на Сайте: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3400"/>
        <w:gridCol w:w="2971"/>
      </w:tblGrid>
      <w:tr w:rsidR="0060331E" w14:paraId="4920884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4C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Точка сбора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4D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Цель обработки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4E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Правовое основание</w:t>
            </w:r>
          </w:p>
        </w:tc>
      </w:tr>
      <w:tr w:rsidR="0060331E" w14:paraId="4920885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0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Форма «Заявка на демонстрацию»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1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рассмотрение Заявки; связь с Пользователем; согласование даты, времени и формата демонстрации; подготовка и проведение демонстрации продукта FinCore; подготовка коммерческого предложения; ведение деловой переписки по инициативе Пользователя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2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п. 1 ч. 1 ст. 6, ст. 9 152-ФЗ (согласие); п. 5 ч. 1 ст. 6 152-ФЗ (действия для заключения договора по инициативе субъекта)</w:t>
            </w:r>
          </w:p>
        </w:tc>
      </w:tr>
      <w:tr w:rsidR="0060331E" w14:paraId="4920885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4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Форма «Заявка на консультацию / аудит прибыльности»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5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рассмотрение запроса; связь с Пользователем; предоставление консультации и информации о продукте; подготовка предложения об аудите прибыльности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6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п. 1 ч. 1 ст. 6, ст. 9 152-ФЗ; п. 5 ч. 1 ст. 6 152-ФЗ</w:t>
            </w:r>
          </w:p>
        </w:tc>
      </w:tr>
      <w:tr w:rsidR="0060331E" w14:paraId="4920885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8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Онлайн-чат (Битрикс24)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9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ответ на вопросы Пользователя в режиме реального времени; фиксация содержания обращения; передача обращения профильному специалисту; повторная связь по просьбе Пользователя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A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п. 1 ч. 1 ст. 6, ст. 9 152-ФЗ; п. 5 ч. 1 ст. 6 152-ФЗ</w:t>
            </w:r>
          </w:p>
        </w:tc>
      </w:tr>
      <w:tr w:rsidR="0060331E" w14:paraId="4920885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C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Подписка на информационные и рекламные материалы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D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направление информационных материалов о продукте FinCore, отраслевых материалов, приглашений на мероприятия и </w:t>
            </w:r>
            <w:r>
              <w:rPr>
                <w:sz w:val="20"/>
                <w:szCs w:val="20"/>
              </w:rPr>
              <w:lastRenderedPageBreak/>
              <w:t>вебинары; направление рекламных сообщений по электронной почте; учёт и подтверждение согласий и отказов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5E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lastRenderedPageBreak/>
              <w:t>п. 1 ч. 1 ст. 6, ст. 9 152-ФЗ; ч. 1 ст. 18 Закона о рекламе (отдельное согласие на рекламу)</w:t>
            </w:r>
          </w:p>
        </w:tc>
      </w:tr>
      <w:tr w:rsidR="0060331E" w14:paraId="49208863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60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Данные, получаемые автоматически (cookie, IP, user-agent, UTM)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61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обеспечение работоспособности, доступности и безопасности Сайта; сохранение выбора Пользователя по категориям cookie; веб-аналитика и статистика посещаемости; оценка эффективности каналов информирования и рекламных кампаний; улучшение содержания и удобства Сайта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62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п. 7 ч. 1 ст. 6 152-ФЗ (строго необходимые технические функции); согласие Пользователя, полученное через баннер cookie (аналитические и маркетинговые категории)</w:t>
            </w:r>
          </w:p>
        </w:tc>
      </w:tr>
      <w:tr w:rsidR="0060331E" w14:paraId="4920886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64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Переписка по электронной почте, телефонные обращения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65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рассмотрение обращений и запросов; подготовка ответов; ведение деловой переписки; рассмотрение запросов субъектов персональных данных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66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п. 1 ч. 1 ст. 6, п. 2 ч. 1 ст. 6 (исполнение обязанностей по 152-ФЗ), п. 5 ч. 1 ст. 6 152-ФЗ</w:t>
            </w:r>
          </w:p>
        </w:tc>
      </w:tr>
      <w:tr w:rsidR="0060331E" w14:paraId="4920886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68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Резюме кандидатов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69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рассмотрение кандидатуры, проведение отбора, связь с кандидатом</w:t>
            </w:r>
          </w:p>
        </w:tc>
        <w:tc>
          <w:tcPr>
            <w:tcW w:w="2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6A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п. 1 ч. 1 ст. 6, ст. 9 152-ФЗ</w:t>
            </w:r>
          </w:p>
        </w:tc>
      </w:tr>
    </w:tbl>
    <w:p w14:paraId="4920886C" w14:textId="77777777" w:rsidR="0060331E" w:rsidRDefault="0016118C">
      <w:pPr>
        <w:pStyle w:val="a4"/>
        <w:numPr>
          <w:ilvl w:val="1"/>
          <w:numId w:val="2"/>
        </w:numPr>
      </w:pPr>
      <w:r>
        <w:t>Дополнительно Оператор обрабатывает персональные данные в целях исполнения требований законодательства Российской Федерации, в том числе для подтверждения факта, даты и содержания полученных согласий, для подготовки ответов на запросы субъектов персональных данных и уполномоченных органов, а также для защиты своих прав и законных интересов, включая обеспечение возможности представления доказательств.</w:t>
      </w:r>
    </w:p>
    <w:p w14:paraId="4920886D" w14:textId="77777777" w:rsidR="0060331E" w:rsidRDefault="0016118C">
      <w:pPr>
        <w:pStyle w:val="a4"/>
        <w:numPr>
          <w:ilvl w:val="1"/>
          <w:numId w:val="2"/>
        </w:numPr>
      </w:pPr>
      <w:r>
        <w:t>Оператор не использует персональные данные для целей, не указанных в Политике, в том числе не осуществляет их продажу, передачу в целях распространения неопределённому кругу лиц, а также не размещает их в общедоступных источниках.</w:t>
      </w:r>
    </w:p>
    <w:p w14:paraId="4920886E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ПРИНЦИПЫ И СПОСОБЫ ОБРАБОТКИ ПЕРСОНАЛЬНЫХ ДАННЫХ</w:t>
      </w:r>
    </w:p>
    <w:p w14:paraId="4920886F" w14:textId="77777777" w:rsidR="0060331E" w:rsidRDefault="0016118C">
      <w:pPr>
        <w:pStyle w:val="a4"/>
        <w:numPr>
          <w:ilvl w:val="1"/>
          <w:numId w:val="2"/>
        </w:numPr>
      </w:pPr>
      <w:r>
        <w:t>Обработка персональных данных осуществляется Оператором на основе принципов, установленных статьёй 5 152-ФЗ:</w:t>
      </w:r>
    </w:p>
    <w:p w14:paraId="49208870" w14:textId="77777777" w:rsidR="0060331E" w:rsidRDefault="0016118C">
      <w:pPr>
        <w:pStyle w:val="a4"/>
        <w:numPr>
          <w:ilvl w:val="2"/>
          <w:numId w:val="2"/>
        </w:numPr>
      </w:pPr>
      <w:r>
        <w:t>законность и справедливость целей и способов обработки;</w:t>
      </w:r>
    </w:p>
    <w:p w14:paraId="49208871" w14:textId="77777777" w:rsidR="0060331E" w:rsidRDefault="0016118C">
      <w:pPr>
        <w:pStyle w:val="a4"/>
        <w:numPr>
          <w:ilvl w:val="2"/>
          <w:numId w:val="2"/>
        </w:numPr>
      </w:pPr>
      <w:r>
        <w:t>ограничение обработки достижением конкретных, заранее определённых и законных целей;</w:t>
      </w:r>
    </w:p>
    <w:p w14:paraId="49208872" w14:textId="77777777" w:rsidR="0060331E" w:rsidRDefault="0016118C">
      <w:pPr>
        <w:pStyle w:val="a4"/>
        <w:numPr>
          <w:ilvl w:val="2"/>
          <w:numId w:val="2"/>
        </w:numPr>
      </w:pPr>
      <w:r>
        <w:t>недопустимость объединения баз данных, обработка персональных данных в которых осуществляется в целях, несовместимых между собой;</w:t>
      </w:r>
    </w:p>
    <w:p w14:paraId="49208873" w14:textId="77777777" w:rsidR="0060331E" w:rsidRDefault="0016118C">
      <w:pPr>
        <w:pStyle w:val="a4"/>
        <w:numPr>
          <w:ilvl w:val="2"/>
          <w:numId w:val="2"/>
        </w:numPr>
      </w:pPr>
      <w:r>
        <w:t>обработка только тех персональных данных, которые отвечают целям обработки, соответствие содержания и объёма обрабатываемых персональных данных заявленным целям и недопустимость их избыточности;</w:t>
      </w:r>
    </w:p>
    <w:p w14:paraId="49208874" w14:textId="77777777" w:rsidR="0060331E" w:rsidRDefault="0016118C">
      <w:pPr>
        <w:pStyle w:val="a4"/>
        <w:numPr>
          <w:ilvl w:val="2"/>
          <w:numId w:val="2"/>
        </w:numPr>
      </w:pPr>
      <w:r>
        <w:t>точность, достаточность и, в необходимых случаях, актуальность персональных данных по отношению к целям обработки; принятие Оператором необходимых мер по удалению или уточнению неполных или неточных данных;</w:t>
      </w:r>
    </w:p>
    <w:p w14:paraId="49208875" w14:textId="77777777" w:rsidR="0060331E" w:rsidRDefault="0016118C">
      <w:pPr>
        <w:pStyle w:val="a4"/>
        <w:numPr>
          <w:ilvl w:val="2"/>
          <w:numId w:val="2"/>
        </w:numPr>
      </w:pPr>
      <w:r>
        <w:t>хранение персональных данных не дольше, чем этого требуют цели обработки, если срок хранения не установлен федеральным законом или договором; уничтожение либо обезличивание персональных данных по достижении целей обработки или в случае утраты необходимости в их достижении.</w:t>
      </w:r>
    </w:p>
    <w:p w14:paraId="49208876" w14:textId="6297A655" w:rsidR="0060331E" w:rsidRDefault="0016118C">
      <w:pPr>
        <w:pStyle w:val="a4"/>
        <w:numPr>
          <w:ilvl w:val="1"/>
          <w:numId w:val="2"/>
        </w:numPr>
      </w:pPr>
      <w:r>
        <w:lastRenderedPageBreak/>
        <w:t xml:space="preserve">Способы обработки персональных данных: смешанная обработка </w:t>
      </w:r>
      <w:r w:rsidR="00435601">
        <w:t>-</w:t>
      </w:r>
      <w:r>
        <w:t xml:space="preserve"> автоматизированная обработка с использованием средств вычислительной техники (информационные системы Оператора, CRM-система, корпоративная электронная почта, сервис рассылок, системы веб-аналитики) и обработка без использования средств автоматизации (при работе с документами на бумажных носителях, если такие носители формируются).</w:t>
      </w:r>
    </w:p>
    <w:p w14:paraId="49208877" w14:textId="77777777" w:rsidR="0060331E" w:rsidRDefault="0016118C">
      <w:pPr>
        <w:pStyle w:val="a4"/>
        <w:numPr>
          <w:ilvl w:val="1"/>
          <w:numId w:val="2"/>
        </w:numPr>
      </w:pPr>
      <w:r>
        <w:t>Передача персональных данных по каналам связи осуществляется с использованием защищённого соединения (протокол HTTPS/TLS). Оператор не осуществляет передачу персональных данных по открытым каналам связи в незащищённом виде.</w:t>
      </w:r>
    </w:p>
    <w:p w14:paraId="49208878" w14:textId="77777777" w:rsidR="0060331E" w:rsidRDefault="0016118C">
      <w:pPr>
        <w:pStyle w:val="a4"/>
        <w:numPr>
          <w:ilvl w:val="1"/>
          <w:numId w:val="2"/>
        </w:numPr>
      </w:pPr>
      <w:r>
        <w:t>Оператор не осуществляет обработку персональных данных в целях, связанных с автоматизированным профилированием, влекущим юридические последствия для субъекта персональных данных. Использование инструментов веб-аналитики направлено на получение статистических сведений об использовании Сайта.</w:t>
      </w:r>
    </w:p>
    <w:p w14:paraId="49208879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ПОРЯДОК И СРОКИ ХРАНЕНИЯ, УНИЧТОЖЕНИЕ ПЕРСОНАЛЬНЫХ ДАННЫХ</w:t>
      </w:r>
    </w:p>
    <w:p w14:paraId="4920887A" w14:textId="77777777" w:rsidR="0060331E" w:rsidRDefault="0016118C">
      <w:pPr>
        <w:pStyle w:val="a4"/>
        <w:numPr>
          <w:ilvl w:val="1"/>
          <w:numId w:val="2"/>
        </w:numPr>
      </w:pPr>
      <w:r>
        <w:t>Персональные данные хранятся в форме, позволяющей определить субъекта персональных данных, не дольше, чем это требуется целями обработки. Конкретные сроки хранения приведены в таблице ниже.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600"/>
        <w:gridCol w:w="3271"/>
      </w:tblGrid>
      <w:tr w:rsidR="0060331E" w14:paraId="4920887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7B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данных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7C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 хранения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7D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Событие, влекущее прекращение обработки</w:t>
            </w:r>
          </w:p>
        </w:tc>
      </w:tr>
      <w:tr w:rsidR="0060331E" w14:paraId="4920888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7F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Данные, полученные через форму «Заявка на демонстрацию», форму «Заявка на консультацию / аудит прибыльности», а также в ходе последующей деловой переписки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0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3 (три) года с даты последнего обращения (последнего взаимодействия) субъекта персональных данных, но не дольше, чем до отзыва согласия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1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истечение 3 лет с даты последнего обращения; отзыв согласия; достижение цели обработки при отсутствии иных оснований</w:t>
            </w:r>
          </w:p>
        </w:tc>
      </w:tr>
      <w:tr w:rsidR="0060331E" w14:paraId="4920888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3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Переписка в онлайн-чате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4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3 (три) года с даты последнего сообщения в диалоге, но не дольше, чем до отзыва согласия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5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истечение срока; отзыв согласия</w:t>
            </w:r>
          </w:p>
        </w:tc>
      </w:tr>
      <w:tr w:rsidR="0060331E" w14:paraId="4920888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7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Данные подписчиков информационных и рекламных материалов (адрес электронной почты и сопутствующие данные)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8" w14:textId="788AF62F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до отзыва согласия (отказа от получения сообщений); после отзыва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сведения об отказе хранятся в объёме, необходимом для исключения повторных отправок, в течение 3 (трёх) лет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9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отзыв согласия; отказ от получения сообщений по ссылке в письме</w:t>
            </w:r>
          </w:p>
        </w:tc>
      </w:tr>
      <w:tr w:rsidR="0060331E" w14:paraId="4920888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B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Сведения, подтверждающие получение согласия (дата, время, IP-адрес, версия текста согласия, выбранные категории)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C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3 (три) года с даты прекращения обработки соответствующих персональных данных либо с даты отзыва согласия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D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истечение срока хранения</w:t>
            </w:r>
          </w:p>
        </w:tc>
      </w:tr>
      <w:tr w:rsidR="0060331E" w14:paraId="4920889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8F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Файлы cookie и данные веб-аналитики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90" w14:textId="320B16EB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по категориям и срокам, установленным Политикой cookie (от продолжительности сессии браузера до 1 года; для отдельных технических файлов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до 2 лет)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91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истечение срока действия файла cookie; отзыв согласия; удаление файлов cookie Пользователем в браузере</w:t>
            </w:r>
          </w:p>
        </w:tc>
      </w:tr>
      <w:tr w:rsidR="0060331E" w14:paraId="4920889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93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lastRenderedPageBreak/>
              <w:t>Журналы (логи) веб-сервера, содержащие IP-адрес и служебные технические сведения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94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не более 12 (двенадцати) месяцев с даты записи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95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истечение срока хранения</w:t>
            </w:r>
          </w:p>
        </w:tc>
      </w:tr>
      <w:tr w:rsidR="0060331E" w14:paraId="4920889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97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Резюме кандидатов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98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не более 6 (шести) месяцев с даты завершения отбора, если кандидат не выразил согласие на более длительное хранение</w:t>
            </w:r>
          </w:p>
        </w:tc>
        <w:tc>
          <w:tcPr>
            <w:tcW w:w="3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99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истечение срока; отзыв согласия</w:t>
            </w:r>
          </w:p>
        </w:tc>
      </w:tr>
    </w:tbl>
    <w:p w14:paraId="4920889B" w14:textId="77777777" w:rsidR="0060331E" w:rsidRDefault="0016118C">
      <w:pPr>
        <w:pStyle w:val="a4"/>
        <w:numPr>
          <w:ilvl w:val="1"/>
          <w:numId w:val="2"/>
        </w:numPr>
      </w:pPr>
      <w:r>
        <w:t>Если персональные данные необходимы для исполнения обязанностей, установленных законодательством Российской Федерации, либо для защиты прав и законных интересов Оператора (в том числе в связи с рассмотрением спора), они хранятся в течение установленного законом срока или до завершения соответствующих процедур; после прекращения указанных обстоятельств данные подлежат уничтожению или обезличиванию.</w:t>
      </w:r>
    </w:p>
    <w:p w14:paraId="4920889C" w14:textId="77777777" w:rsidR="0060331E" w:rsidRDefault="0016118C">
      <w:pPr>
        <w:pStyle w:val="a4"/>
        <w:numPr>
          <w:ilvl w:val="1"/>
          <w:numId w:val="2"/>
        </w:numPr>
      </w:pPr>
      <w:r>
        <w:t>Уничтожение персональных данных осуществляется способом, исключающим возможность восстановления их содержания, в том числе путём удаления записей из информационных систем и резервных копий с учётом циклов их перезаписи, а также путём уничтожения материальных носителей (при их наличии) способом, исключающим дальнейшую обработку.</w:t>
      </w:r>
    </w:p>
    <w:p w14:paraId="4920889D" w14:textId="77777777" w:rsidR="0060331E" w:rsidRDefault="0016118C">
      <w:pPr>
        <w:pStyle w:val="a4"/>
        <w:numPr>
          <w:ilvl w:val="1"/>
          <w:numId w:val="2"/>
        </w:numPr>
      </w:pPr>
      <w:r>
        <w:t>Оператор уничтожает персональные данные в следующие сроки:</w:t>
      </w:r>
    </w:p>
    <w:p w14:paraId="4920889E" w14:textId="02F1F18F" w:rsidR="0060331E" w:rsidRDefault="0016118C">
      <w:pPr>
        <w:pStyle w:val="a4"/>
        <w:numPr>
          <w:ilvl w:val="2"/>
          <w:numId w:val="2"/>
        </w:numPr>
      </w:pPr>
      <w:r>
        <w:t xml:space="preserve">в случае отзыва согласия субъекта персональных данных, если сохранение данных более не требуется для целей обработки и отсутствуют иные правовые основания обработки, </w:t>
      </w:r>
      <w:r w:rsidR="00435601">
        <w:t>-</w:t>
      </w:r>
      <w:r>
        <w:t xml:space="preserve"> в срок, не превышающий 30 (тридцати) дней с даты поступления отзыва;</w:t>
      </w:r>
    </w:p>
    <w:p w14:paraId="4920889F" w14:textId="45B9985C" w:rsidR="0060331E" w:rsidRDefault="0016118C">
      <w:pPr>
        <w:pStyle w:val="a4"/>
        <w:numPr>
          <w:ilvl w:val="2"/>
          <w:numId w:val="2"/>
        </w:numPr>
      </w:pPr>
      <w:r>
        <w:t xml:space="preserve">в случае достижения цели обработки или утраты необходимости в достижении цели </w:t>
      </w:r>
      <w:r w:rsidR="00435601">
        <w:t>-</w:t>
      </w:r>
      <w:r>
        <w:t xml:space="preserve"> в срок, не превышающий 30 (тридцати) дней с даты наступления соответствующего обстоятельства;</w:t>
      </w:r>
    </w:p>
    <w:p w14:paraId="492088A0" w14:textId="110F2BBC" w:rsidR="0060331E" w:rsidRDefault="0016118C">
      <w:pPr>
        <w:pStyle w:val="a4"/>
        <w:numPr>
          <w:ilvl w:val="2"/>
          <w:numId w:val="2"/>
        </w:numPr>
      </w:pPr>
      <w:r>
        <w:t xml:space="preserve">в случае выявления неправомерной обработки персональных данных при невозможности обеспечения её правомерности </w:t>
      </w:r>
      <w:r w:rsidR="00435601">
        <w:t>-</w:t>
      </w:r>
      <w:r>
        <w:t xml:space="preserve"> в срок, не превышающий 10 (десяти) рабочих дней с даты выявления;</w:t>
      </w:r>
    </w:p>
    <w:p w14:paraId="492088A1" w14:textId="37BC787B" w:rsidR="0060331E" w:rsidRDefault="0016118C">
      <w:pPr>
        <w:pStyle w:val="a4"/>
        <w:numPr>
          <w:ilvl w:val="2"/>
          <w:numId w:val="2"/>
        </w:numPr>
      </w:pPr>
      <w:r>
        <w:t xml:space="preserve">в случае поступления требования субъекта персональных данных об уничтожении неполных, неточных, незаконно полученных или не являющихся необходимыми для заявленной цели персональных данных </w:t>
      </w:r>
      <w:r w:rsidR="00435601">
        <w:t>-</w:t>
      </w:r>
      <w:r>
        <w:t xml:space="preserve"> в срок, не превышающий 7 (семи) рабочих дней с даты предоставления субъектом сведений, подтверждающих обоснованность требования.</w:t>
      </w:r>
    </w:p>
    <w:p w14:paraId="492088A2" w14:textId="77777777" w:rsidR="0060331E" w:rsidRDefault="0016118C">
      <w:pPr>
        <w:pStyle w:val="a4"/>
        <w:numPr>
          <w:ilvl w:val="1"/>
          <w:numId w:val="2"/>
        </w:numPr>
      </w:pPr>
      <w:r>
        <w:t>Факт уничтожения персональных данных подтверждается актом об уничтожении персональных данных и (или) выгрузкой из журнала регистрации событий в информационной системе, оформляемыми в порядке, установленном требованиями к подтверждению уничтожения персональных данных. Указанные документы хранятся Оператором не менее 3 (трёх) лет.</w:t>
      </w:r>
    </w:p>
    <w:p w14:paraId="492088A3" w14:textId="77777777" w:rsidR="0060331E" w:rsidRDefault="0016118C">
      <w:pPr>
        <w:pStyle w:val="a4"/>
        <w:numPr>
          <w:ilvl w:val="1"/>
          <w:numId w:val="2"/>
        </w:numPr>
      </w:pPr>
      <w:r>
        <w:t>До уничтожения персональных данных, а также при поступлении обоснованного требования субъекта персональных данных Оператор осуществляет блокирование соответствующих персональных данных.</w:t>
      </w:r>
    </w:p>
    <w:p w14:paraId="492088A4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ПЕРЕДАЧА ПЕРСОНАЛЬНЫХ ДАННЫХ ТРЕТЬИМ ЛИЦАМ</w:t>
      </w:r>
    </w:p>
    <w:p w14:paraId="492088A5" w14:textId="77777777" w:rsidR="0060331E" w:rsidRDefault="0016118C">
      <w:pPr>
        <w:pStyle w:val="a4"/>
        <w:numPr>
          <w:ilvl w:val="1"/>
          <w:numId w:val="2"/>
        </w:numPr>
      </w:pPr>
      <w:r>
        <w:t xml:space="preserve">Оператор вправе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 (поручения) в соответствии с частью 3 статьи 6 152-ФЗ. Лицо, осуществляющее обработку персональных данных по поручению Оператора, обязано соблюдать принципы и правила обработки персональных данных, предусмотренные 152-ФЗ; в </w:t>
      </w:r>
      <w:r>
        <w:lastRenderedPageBreak/>
        <w:t>поручении определяются перечень действий (операций) с персональными данными, цели обработки, устанавливается обязанность соблюдать конфиденциальность и обеспечивать безопасность персональных данных при их обработке, а также указываются требования к защите обрабатываемых персональных данных.</w:t>
      </w:r>
    </w:p>
    <w:p w14:paraId="492088A6" w14:textId="77777777" w:rsidR="0060331E" w:rsidRDefault="0016118C">
      <w:pPr>
        <w:pStyle w:val="a4"/>
        <w:numPr>
          <w:ilvl w:val="1"/>
          <w:numId w:val="2"/>
        </w:numPr>
      </w:pPr>
      <w:r>
        <w:t>Категории получателей персональных данных и цели передачи: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2300"/>
        <w:gridCol w:w="3871"/>
      </w:tblGrid>
      <w:tr w:rsidR="0060331E" w14:paraId="492088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A7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получателя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A8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A9" w14:textId="77777777" w:rsidR="0060331E" w:rsidRDefault="0016118C">
            <w:pPr>
              <w:spacing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Передаваемые данные и цель передачи</w:t>
            </w:r>
          </w:p>
        </w:tc>
      </w:tr>
      <w:tr w:rsidR="0060331E" w14:paraId="492088AE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AB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ООО «1С-Битрикс» / оператор облачного сервиса «Битрикс24» (CRM, онлайн-чат «Открытые линии»)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AC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обработчик по поручению (ч. 3 ст. 6 152-ФЗ)</w:t>
            </w:r>
          </w:p>
        </w:tc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AD" w14:textId="085056E9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данные Заявок и переписки (ФИО, телефон, адрес электронной почты, наименование и ИНН компании, должность, текст сообщения, технические данные)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хранение и обработка обращений в CRM, обеспечение работы онлайн-чата. Серверы расположены на территории Российской Федерации</w:t>
            </w:r>
          </w:p>
        </w:tc>
      </w:tr>
      <w:tr w:rsidR="0060331E" w14:paraId="492088B2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AF" w14:textId="0BE23444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ООО «Регистратор доменных имён РЕГ.РУ» (reg.ru)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хостинг и DNS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0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обработчик по поручению (ч. 3 ст. 6 152-ФЗ)</w:t>
            </w:r>
          </w:p>
        </w:tc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1" w14:textId="7B6EC508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данные, размещаемые в инфраструктуре Сайта, включая журналы веб-сервера и содержимое почтовых сообщений,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размещение Сайта, обеспечение его доступности и функционирования почтовых сервисов. Серверы расположены на территории Российской Федерации</w:t>
            </w:r>
          </w:p>
        </w:tc>
      </w:tr>
      <w:tr w:rsidR="0060331E" w14:paraId="492088B6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3" w14:textId="36D93C0F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ООО «ЯНДЕКС»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сервис веб-аналитики «Яндекс Метрика»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4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обработчик по поручению (ч. 3 ст. 6 152-ФЗ) в объёме условий использования сервиса</w:t>
            </w:r>
          </w:p>
        </w:tc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5" w14:textId="60E4538C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обезличенные данные о посещениях Сайта: идентификаторы cookie, IP-адрес (в том числе в усечённом виде), user-agent, UTM-метки, referer, действия на страницах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получение статистики посещаемости и анализ использования Сайта. Обработка осуществляется при наличии согласия на аналитические cookie</w:t>
            </w:r>
          </w:p>
        </w:tc>
      </w:tr>
      <w:tr w:rsidR="0060331E" w14:paraId="492088BA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7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Маркетинговое агентство (маркетолог)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8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обработчик по поручению (ч. 3 ст. 6 152-ФЗ)</w:t>
            </w:r>
          </w:p>
        </w:tc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9" w14:textId="10CB8D4B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обезличенная статистика и, в необходимом объёме, контактные данные и сведения о компании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подготовка и проведение информационных и рекламных кампаний, оценка их эффективности, сопровождение рассылок</w:t>
            </w:r>
          </w:p>
        </w:tc>
      </w:tr>
      <w:tr w:rsidR="0060331E" w14:paraId="492088BE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B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Организация (специалист), осуществляющая техническую поддержку и доработку Сайта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C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обработчик по поручению (ч. 3 ст. 6 152-ФЗ)</w:t>
            </w:r>
          </w:p>
        </w:tc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D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доступ к данным Сайта и журналам в объёме, необходимом для устранения неисправностей, доработки и обеспечения безопасности Сайта</w:t>
            </w:r>
          </w:p>
        </w:tc>
      </w:tr>
      <w:tr w:rsidR="0060331E" w14:paraId="492088C2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BF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Интегратор CRM-системы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C0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обработчик по поручению (ч. 3 ст. 6 152-ФЗ)</w:t>
            </w:r>
          </w:p>
        </w:tc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C1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доступ к данным в CRM в объёме, необходимом для настройки, интеграции и сопровождения CRM-системы</w:t>
            </w:r>
          </w:p>
        </w:tc>
      </w:tr>
      <w:tr w:rsidR="0060331E" w14:paraId="492088C6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C3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Оператор сервиса рассылок по электронной почте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C4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обработчик по поручению (ч. 3 ст. 6 152-ФЗ)</w:t>
            </w:r>
          </w:p>
        </w:tc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C5" w14:textId="41B56C5D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 xml:space="preserve">адрес электронной почты, имя, наименование компании, сведения о согласии и об отказе от рассылки, данные о доставке и открытии сообщений </w:t>
            </w:r>
            <w:r w:rsidR="0043560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техническая отправка информационных и рекламных сообщений и учёт отказов. </w:t>
            </w:r>
          </w:p>
        </w:tc>
      </w:tr>
      <w:tr w:rsidR="0060331E" w14:paraId="492088CA" w14:textId="77777777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C7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Уполномоченные государственные органы (суды, органы прокуратуры, следствия, Роскомнадзор и иные)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C8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самостоятельные получатели в силу закона</w:t>
            </w:r>
          </w:p>
        </w:tc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8C9" w14:textId="77777777" w:rsidR="0060331E" w:rsidRDefault="0016118C">
            <w:pPr>
              <w:spacing w:line="240" w:lineRule="auto"/>
              <w:jc w:val="left"/>
            </w:pPr>
            <w:r>
              <w:rPr>
                <w:sz w:val="20"/>
                <w:szCs w:val="20"/>
              </w:rPr>
              <w:t>данные предоставляются в объёме и в порядке, установленных законодательством Российской Федерации, на основании мотивированного запроса или судебного акта</w:t>
            </w:r>
          </w:p>
        </w:tc>
      </w:tr>
    </w:tbl>
    <w:p w14:paraId="492088CB" w14:textId="77777777" w:rsidR="0060331E" w:rsidRDefault="0016118C">
      <w:pPr>
        <w:pStyle w:val="a4"/>
        <w:numPr>
          <w:ilvl w:val="1"/>
          <w:numId w:val="2"/>
        </w:numPr>
      </w:pPr>
      <w:r>
        <w:lastRenderedPageBreak/>
        <w:t>Оператор обеспечивает, чтобы объём передаваемых обработчику персональных данных не превышал объём, необходимый для выполнения поручения. Обработчик не вправе обрабатывать персональные данные в собственных целях, за исключением случаев, когда он выступает самостоятельным оператором в силу условий использования соответствующего сервиса; в таких случаях условия обработки определяются документами соответствующего лица, ссылки на которые приведены в Политике cookie.</w:t>
      </w:r>
    </w:p>
    <w:p w14:paraId="492088CC" w14:textId="77777777" w:rsidR="0060331E" w:rsidRDefault="0016118C">
      <w:pPr>
        <w:pStyle w:val="a4"/>
        <w:numPr>
          <w:ilvl w:val="1"/>
          <w:numId w:val="2"/>
        </w:numPr>
      </w:pPr>
      <w:r>
        <w:t>Ответственность перед субъектом персональных данных за действия лица, которому Оператор поручил обработку персональных данных, несёт Оператор. Лицо, осуществляющее обработку по поручению Оператора, несёт ответственность перед Оператором.</w:t>
      </w:r>
    </w:p>
    <w:p w14:paraId="492088CD" w14:textId="77777777" w:rsidR="0060331E" w:rsidRDefault="0016118C">
      <w:pPr>
        <w:pStyle w:val="a4"/>
        <w:numPr>
          <w:ilvl w:val="1"/>
          <w:numId w:val="2"/>
        </w:numPr>
      </w:pPr>
      <w:r>
        <w:t>Перечень лиц, которым поручена обработка персональных данных, может изменяться. Актуальные сведения о категориях получателей предоставляются по запросу субъекта персональных данных, направленному по адресу admin@profi-llc.com.</w:t>
      </w:r>
    </w:p>
    <w:p w14:paraId="492088CE" w14:textId="77777777" w:rsidR="0060331E" w:rsidRDefault="0016118C">
      <w:pPr>
        <w:pStyle w:val="a4"/>
        <w:numPr>
          <w:ilvl w:val="1"/>
          <w:numId w:val="2"/>
        </w:numPr>
      </w:pPr>
      <w:r>
        <w:t>Оператор не осуществляет продажу персональных данных, их передачу в рекламные сети в целях таргетирования рекламы по идентифицирующим данным, а также распространение персональных данных неопределённому кругу лиц.</w:t>
      </w:r>
    </w:p>
    <w:p w14:paraId="492088CF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ЛОКАЛИЗАЦИЯ БАЗ ДАННЫХ И ТРАНСГРАНИЧНАЯ ПЕРЕДАЧА</w:t>
      </w:r>
    </w:p>
    <w:p w14:paraId="492088D0" w14:textId="77777777" w:rsidR="0060331E" w:rsidRDefault="0016118C">
      <w:pPr>
        <w:pStyle w:val="a4"/>
        <w:numPr>
          <w:ilvl w:val="1"/>
          <w:numId w:val="2"/>
        </w:numPr>
      </w:pPr>
      <w:r>
        <w:t>Оператор при сборе персональных данных, в том числе посредством сети «Интернет», обеспечивает запись, систематизацию, накопление, хранение, уточнение (обновление, изменение) и извлечение персональных данных граждан Российской Федерации с использованием баз данных, находящихся на территории Российской Федерации (часть 5 статьи 18 152-ФЗ).</w:t>
      </w:r>
    </w:p>
    <w:p w14:paraId="492088D1" w14:textId="77777777" w:rsidR="0060331E" w:rsidRDefault="0016118C">
      <w:pPr>
        <w:pStyle w:val="a4"/>
        <w:numPr>
          <w:ilvl w:val="1"/>
          <w:numId w:val="2"/>
        </w:numPr>
      </w:pPr>
      <w:r>
        <w:t>Инфраструктура Сайта размещается у хостинг-провайдера ООО «Регистратор доменных имён РЕГ.РУ» на серверах, расположенных на территории Российской Федерации. CRM-система «Битрикс24» используется в облачной версии с размещением серверов на территории Российской Федерации. Сервис веб-аналитики «Яндекс Метрика» предоставляется ООО «ЯНДЕКС» (Российская Федерация).</w:t>
      </w:r>
    </w:p>
    <w:p w14:paraId="492088D2" w14:textId="77777777" w:rsidR="0060331E" w:rsidRDefault="0016118C">
      <w:pPr>
        <w:pStyle w:val="a4"/>
        <w:numPr>
          <w:ilvl w:val="1"/>
          <w:numId w:val="2"/>
        </w:numPr>
      </w:pPr>
      <w:r>
        <w:t>Трансграничная передача персональных данных (передача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лицу) Оператором не осуществляется. Уведомление о намерении осуществлять трансграничную передачу персональных данных в уполномоченный орган не направлялось.</w:t>
      </w:r>
    </w:p>
    <w:p w14:paraId="492088D3" w14:textId="77777777" w:rsidR="0060331E" w:rsidRDefault="0016118C">
      <w:pPr>
        <w:pStyle w:val="a4"/>
        <w:numPr>
          <w:ilvl w:val="1"/>
          <w:numId w:val="2"/>
        </w:numPr>
      </w:pPr>
      <w:r>
        <w:t>В случае возникновения необходимости трансграничной передачи персональных данных Оператор до начала такой передачи направит в уполномоченный орган по защите прав субъектов персональных данных уведомление о намерении осуществлять трансграничную передачу персональных данных в порядке статьи 12 152-ФЗ, получит необходимые согласия субъектов персональных данных и внесёт соответствующие изменения в Политику.</w:t>
      </w:r>
    </w:p>
    <w:p w14:paraId="492088D4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МЕРЫ ПО ОБЕСПЕЧЕНИЮ БЕЗОПАСНОСТИ ПЕРСОНАЛЬНЫХ ДАННЫХ</w:t>
      </w:r>
    </w:p>
    <w:p w14:paraId="492088D5" w14:textId="77777777" w:rsidR="0060331E" w:rsidRDefault="0016118C">
      <w:pPr>
        <w:pStyle w:val="a4"/>
        <w:numPr>
          <w:ilvl w:val="1"/>
          <w:numId w:val="2"/>
        </w:numPr>
      </w:pPr>
      <w:r>
        <w:t>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 (статьи 18.1 и 19 152-ФЗ).</w:t>
      </w:r>
    </w:p>
    <w:p w14:paraId="492088D6" w14:textId="77777777" w:rsidR="0060331E" w:rsidRDefault="0016118C">
      <w:pPr>
        <w:keepNext/>
        <w:spacing w:before="120" w:after="60"/>
        <w:jc w:val="left"/>
      </w:pPr>
      <w:r>
        <w:rPr>
          <w:b/>
          <w:bCs/>
          <w:sz w:val="26"/>
          <w:szCs w:val="26"/>
        </w:rPr>
        <w:lastRenderedPageBreak/>
        <w:t>Организационные и правовые меры</w:t>
      </w:r>
    </w:p>
    <w:p w14:paraId="492088D7" w14:textId="77777777" w:rsidR="0060331E" w:rsidRDefault="0016118C">
      <w:pPr>
        <w:pStyle w:val="a4"/>
        <w:numPr>
          <w:ilvl w:val="1"/>
          <w:numId w:val="2"/>
        </w:numPr>
      </w:pPr>
      <w:r>
        <w:t>Оператором приняты, в частности, следующие организационные и правовые меры:</w:t>
      </w:r>
    </w:p>
    <w:p w14:paraId="492088D8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назначение лица, ответственного за организацию обработки персональных данных (Родионова Авелина Николаевна), и определение его полномочий;</w:t>
      </w:r>
    </w:p>
    <w:p w14:paraId="492088D9" w14:textId="6CB76F16" w:rsidR="0060331E" w:rsidRDefault="0016118C">
      <w:pPr>
        <w:pStyle w:val="a4"/>
        <w:numPr>
          <w:ilvl w:val="0"/>
          <w:numId w:val="3"/>
        </w:numPr>
        <w:spacing w:after="20"/>
      </w:pPr>
      <w:r>
        <w:t xml:space="preserve">издание локальных нормативных актов Оператора по вопросам обработки и защиты персональных данных: политики в отношении обработки персональных данных, положения об обработке персональных данных, перечня обрабатываемых персональных данных и целей обработки, правил доступа к персональным данным в информационных системах, порядка уничтожения персональных данных и формы акта об уничтожении, порядка реагирования на запросы субъектов персональных данных и на инциденты; </w:t>
      </w:r>
    </w:p>
    <w:p w14:paraId="492088DA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определение перечня работников, имеющих доступ к персональным данным, и объёма их полномочий исходя из принципа минимально необходимого доступа;</w:t>
      </w:r>
    </w:p>
    <w:p w14:paraId="492088DB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ознакомление работников, непосредственно осуществляющих обработку персональных данных, с положениями законодательства Российской Федерации о персональных данных и локальными актами Оператора, проведение обучения указанных работников;</w:t>
      </w:r>
    </w:p>
    <w:p w14:paraId="492088DC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включение в трудовые договоры и (или) отдельные обязательства работников условий о соблюдении конфиденциальности персональных данных; включение в договоры с подрядчиками условий о поручении обработки, конфиденциальности и требованиях к защите данных;</w:t>
      </w:r>
    </w:p>
    <w:p w14:paraId="492088DD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осуществление внутреннего контроля и (или) аудита соответствия обработки персональных данных требованиям законодательства и локальных актов Оператора не реже одного раза в год;</w:t>
      </w:r>
    </w:p>
    <w:p w14:paraId="492088DE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оценка вреда, который может быть причинён субъектам персональных данных в случае нарушения 152-ФЗ, и соотношение указанного вреда с принимаемыми мерами;</w:t>
      </w:r>
    </w:p>
    <w:p w14:paraId="492088DF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определение угроз безопасности персональных данных при их обработке в информационных системах персональных данных и установление требуемого уровня защищённости;</w:t>
      </w:r>
    </w:p>
    <w:p w14:paraId="492088E0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ведение учёта машинных носителей персональных данных, установление порядка их хранения, использования и уничтожения;</w:t>
      </w:r>
    </w:p>
    <w:p w14:paraId="492088E1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ведение журнала учёта обращений субъектов персональных данных, а также журнала согласий (в том числе журнала согласий на использование файлов cookie);</w:t>
      </w:r>
    </w:p>
    <w:p w14:paraId="492088E2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обеспечение неограниченного доступа к Политике путём её постоянной публикации на Сайте.</w:t>
      </w:r>
    </w:p>
    <w:p w14:paraId="492088E3" w14:textId="77777777" w:rsidR="0060331E" w:rsidRDefault="0016118C">
      <w:pPr>
        <w:keepNext/>
        <w:spacing w:before="120" w:after="60"/>
        <w:jc w:val="left"/>
      </w:pPr>
      <w:r>
        <w:rPr>
          <w:b/>
          <w:bCs/>
          <w:sz w:val="26"/>
          <w:szCs w:val="26"/>
        </w:rPr>
        <w:t>Технические меры</w:t>
      </w:r>
    </w:p>
    <w:p w14:paraId="492088E4" w14:textId="77777777" w:rsidR="0060331E" w:rsidRDefault="0016118C">
      <w:pPr>
        <w:pStyle w:val="a4"/>
        <w:numPr>
          <w:ilvl w:val="1"/>
          <w:numId w:val="2"/>
        </w:numPr>
      </w:pPr>
      <w:r>
        <w:t>Оператором приняты, в частности, следующие технические меры:</w:t>
      </w:r>
    </w:p>
    <w:p w14:paraId="492088E5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использование защищённого соединения при передаче данных между устройством Пользователя и Сайтом (протокол HTTPS с применением TLS), включая шифрование канала передачи данных при заполнении форм;</w:t>
      </w:r>
    </w:p>
    <w:p w14:paraId="492088E6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применение средств разграничения и контроля доступа к информационным системам: индивидуальные учётные записи, парольная политика, многофакторная аутентификация в CRM-системе и корпоративной электронной почте (при технической возможности используемых сервисов);</w:t>
      </w:r>
    </w:p>
    <w:p w14:paraId="492088E7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ограничение доступа к персональным данным по принципу необходимости и разграничение прав доступа по ролям;</w:t>
      </w:r>
    </w:p>
    <w:p w14:paraId="492088E8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lastRenderedPageBreak/>
        <w:t>регистрация и учёт действий пользователей информационных систем (ведение журналов доступа и событий), контроль неправомерных действий;</w:t>
      </w:r>
    </w:p>
    <w:p w14:paraId="492088E9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применение средств антивирусной защиты, средств межсетевого экранирования и средств защиты от автоматизированных атак и подбора паролей;</w:t>
      </w:r>
    </w:p>
    <w:p w14:paraId="492088EA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регулярное резервное копирование данных и проверка возможности восстановления из резервных копий; хранение резервных копий с ограничением доступа;</w:t>
      </w:r>
    </w:p>
    <w:p w14:paraId="492088EB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своевременная установка обновлений программного обеспечения Сайта и используемых компонентов, устранение выявленных уязвимостей;</w:t>
      </w:r>
    </w:p>
    <w:p w14:paraId="492088EC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использование средств защиты форм от автоматического заполнения; ограничение хранения данных на клиентской стороне;</w:t>
      </w:r>
    </w:p>
    <w:p w14:paraId="492088ED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обезличивание либо усечение данных при их передаче в системы веб-аналитики, где это предусмотрено настройками сервиса.</w:t>
      </w:r>
    </w:p>
    <w:p w14:paraId="492088EE" w14:textId="77777777" w:rsidR="0060331E" w:rsidRDefault="0016118C">
      <w:pPr>
        <w:pStyle w:val="a4"/>
        <w:numPr>
          <w:ilvl w:val="1"/>
          <w:numId w:val="2"/>
        </w:numPr>
      </w:pPr>
      <w:r>
        <w:t>Оператор применяет средства защиты информации, прошедшие процедуру оценки соответствия в установленном порядке, в случаях, когда такое требование установлено законодательством Российской Федерации для соответствующего уровня защищённости информационной системы персональных данных.</w:t>
      </w:r>
    </w:p>
    <w:p w14:paraId="492088EF" w14:textId="77777777" w:rsidR="0060331E" w:rsidRDefault="0016118C">
      <w:pPr>
        <w:pStyle w:val="a4"/>
        <w:numPr>
          <w:ilvl w:val="1"/>
          <w:numId w:val="2"/>
        </w:numPr>
      </w:pPr>
      <w:r>
        <w:t>Работники Оператора и лица, привлекаемые Оператором, обязаны соблюдать конфиденциальность персональных данных и не раскрывать их третьим лицам без правового основания. Обязанность соблюдать конфиденциальность сохраняется и после прекращения трудовых или гражданско-правовых отношений с Оператором.</w:t>
      </w:r>
    </w:p>
    <w:p w14:paraId="492088F0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ПРАВА СУБЪЕКТА ПЕРСОНАЛЬНЫХ ДАННЫХ И ПОРЯДОК ИХ РЕАЛИЗАЦИИ</w:t>
      </w:r>
    </w:p>
    <w:p w14:paraId="492088F1" w14:textId="77777777" w:rsidR="0060331E" w:rsidRDefault="0016118C">
      <w:pPr>
        <w:pStyle w:val="a4"/>
        <w:numPr>
          <w:ilvl w:val="1"/>
          <w:numId w:val="2"/>
        </w:numPr>
      </w:pPr>
      <w:r>
        <w:t>Субъект персональных данных имеет право на получение информации, касающейся обработки его персональных данных (статья 14 152-ФЗ), в том числе содержащей:</w:t>
      </w:r>
    </w:p>
    <w:p w14:paraId="492088F2" w14:textId="77777777" w:rsidR="0060331E" w:rsidRDefault="0016118C">
      <w:pPr>
        <w:pStyle w:val="a4"/>
        <w:numPr>
          <w:ilvl w:val="2"/>
          <w:numId w:val="2"/>
        </w:numPr>
      </w:pPr>
      <w:r>
        <w:t>подтверждение факта обработки персональных данных Оператором;</w:t>
      </w:r>
    </w:p>
    <w:p w14:paraId="492088F3" w14:textId="77777777" w:rsidR="0060331E" w:rsidRDefault="0016118C">
      <w:pPr>
        <w:pStyle w:val="a4"/>
        <w:numPr>
          <w:ilvl w:val="2"/>
          <w:numId w:val="2"/>
        </w:numPr>
      </w:pPr>
      <w:r>
        <w:t>правовые основания и цели обработки персональных данных;</w:t>
      </w:r>
    </w:p>
    <w:p w14:paraId="492088F4" w14:textId="77777777" w:rsidR="0060331E" w:rsidRDefault="0016118C">
      <w:pPr>
        <w:pStyle w:val="a4"/>
        <w:numPr>
          <w:ilvl w:val="2"/>
          <w:numId w:val="2"/>
        </w:numPr>
      </w:pPr>
      <w:r>
        <w:t>цели и применяемые Оператором способы обработки персональных данных;</w:t>
      </w:r>
    </w:p>
    <w:p w14:paraId="492088F5" w14:textId="77777777" w:rsidR="0060331E" w:rsidRDefault="0016118C">
      <w:pPr>
        <w:pStyle w:val="a4"/>
        <w:numPr>
          <w:ilvl w:val="2"/>
          <w:numId w:val="2"/>
        </w:numPr>
      </w:pPr>
      <w:r>
        <w:t>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14:paraId="492088F6" w14:textId="77777777" w:rsidR="0060331E" w:rsidRDefault="0016118C">
      <w:pPr>
        <w:pStyle w:val="a4"/>
        <w:numPr>
          <w:ilvl w:val="2"/>
          <w:numId w:val="2"/>
        </w:numPr>
      </w:pPr>
      <w:r>
        <w:t>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14:paraId="492088F7" w14:textId="77777777" w:rsidR="0060331E" w:rsidRDefault="0016118C">
      <w:pPr>
        <w:pStyle w:val="a4"/>
        <w:numPr>
          <w:ilvl w:val="2"/>
          <w:numId w:val="2"/>
        </w:numPr>
      </w:pPr>
      <w:r>
        <w:t>сроки обработки персональных данных, в том числе сроки их хранения;</w:t>
      </w:r>
    </w:p>
    <w:p w14:paraId="492088F8" w14:textId="77777777" w:rsidR="0060331E" w:rsidRDefault="0016118C">
      <w:pPr>
        <w:pStyle w:val="a4"/>
        <w:numPr>
          <w:ilvl w:val="2"/>
          <w:numId w:val="2"/>
        </w:numPr>
      </w:pPr>
      <w:r>
        <w:t>порядок осуществления субъектом персональных данных прав, предусмотренных 152-ФЗ;</w:t>
      </w:r>
    </w:p>
    <w:p w14:paraId="492088F9" w14:textId="77777777" w:rsidR="0060331E" w:rsidRDefault="0016118C">
      <w:pPr>
        <w:pStyle w:val="a4"/>
        <w:numPr>
          <w:ilvl w:val="2"/>
          <w:numId w:val="2"/>
        </w:numPr>
      </w:pPr>
      <w:r>
        <w:t>информацию об осуществлённой или предполагаемой трансграничной передаче данных;</w:t>
      </w:r>
    </w:p>
    <w:p w14:paraId="492088FA" w14:textId="77777777" w:rsidR="0060331E" w:rsidRDefault="0016118C">
      <w:pPr>
        <w:pStyle w:val="a4"/>
        <w:numPr>
          <w:ilvl w:val="2"/>
          <w:numId w:val="2"/>
        </w:numPr>
      </w:pPr>
      <w:r>
        <w:t>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14:paraId="492088FB" w14:textId="77777777" w:rsidR="0060331E" w:rsidRDefault="0016118C">
      <w:pPr>
        <w:pStyle w:val="a4"/>
        <w:numPr>
          <w:ilvl w:val="2"/>
          <w:numId w:val="2"/>
        </w:numPr>
      </w:pPr>
      <w:r>
        <w:t>иные сведения, предусмотренные 152-ФЗ или другими федеральными законами.</w:t>
      </w:r>
    </w:p>
    <w:p w14:paraId="492088FC" w14:textId="77777777" w:rsidR="0060331E" w:rsidRDefault="0016118C">
      <w:pPr>
        <w:pStyle w:val="a4"/>
        <w:numPr>
          <w:ilvl w:val="1"/>
          <w:numId w:val="2"/>
        </w:numPr>
      </w:pPr>
      <w:r>
        <w:t xml:space="preserve">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</w:t>
      </w:r>
      <w:r>
        <w:lastRenderedPageBreak/>
        <w:t>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 (статья 14 152-ФЗ).</w:t>
      </w:r>
    </w:p>
    <w:p w14:paraId="492088FD" w14:textId="77777777" w:rsidR="0060331E" w:rsidRDefault="0016118C">
      <w:pPr>
        <w:pStyle w:val="a4"/>
        <w:numPr>
          <w:ilvl w:val="1"/>
          <w:numId w:val="2"/>
        </w:numPr>
      </w:pPr>
      <w:r>
        <w:t>Субъект персональных данных вправе в любой момент отозвать согласие на обработку персональных данных, а также отказаться от получения информационных и рекламных сообщений в порядке раздела 14 Политики.</w:t>
      </w:r>
    </w:p>
    <w:p w14:paraId="492088FE" w14:textId="77777777" w:rsidR="0060331E" w:rsidRDefault="0016118C">
      <w:pPr>
        <w:pStyle w:val="a4"/>
        <w:numPr>
          <w:ilvl w:val="1"/>
          <w:numId w:val="2"/>
        </w:numPr>
      </w:pPr>
      <w:r>
        <w:t>Субъект персональных данных вправе возражать против обработки его персональных данных в целях продвижения товаров, работ, услуг на рынке. Оператор обязан немедленно прекратить такую обработку по требованию субъекта персональных данных (часть 3 статьи 15 152-ФЗ).</w:t>
      </w:r>
    </w:p>
    <w:p w14:paraId="492088FF" w14:textId="77777777" w:rsidR="0060331E" w:rsidRDefault="0016118C">
      <w:pPr>
        <w:pStyle w:val="a4"/>
        <w:numPr>
          <w:ilvl w:val="1"/>
          <w:numId w:val="2"/>
        </w:numPr>
      </w:pPr>
      <w:r>
        <w:t>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(Роскомнадзор) или в судебном порядке, а также имеет право на защиту своих прав и законных интересов, в том числе на возмещение убытков и (или) компенсацию морального вреда (статья 17 152-ФЗ).</w:t>
      </w:r>
    </w:p>
    <w:p w14:paraId="49208900" w14:textId="77777777" w:rsidR="0060331E" w:rsidRDefault="0016118C">
      <w:pPr>
        <w:keepNext/>
        <w:spacing w:before="120" w:after="60"/>
        <w:jc w:val="left"/>
      </w:pPr>
      <w:r>
        <w:rPr>
          <w:b/>
          <w:bCs/>
          <w:sz w:val="26"/>
          <w:szCs w:val="26"/>
        </w:rPr>
        <w:t>Порядок направления и рассмотрения запроса</w:t>
      </w:r>
    </w:p>
    <w:p w14:paraId="49208901" w14:textId="77777777" w:rsidR="0060331E" w:rsidRDefault="0016118C">
      <w:pPr>
        <w:pStyle w:val="a4"/>
        <w:numPr>
          <w:ilvl w:val="1"/>
          <w:numId w:val="2"/>
        </w:numPr>
      </w:pPr>
      <w:r>
        <w:t>Запрос направляется субъектом персональных данных или его представителем на адрес электронной почты admin@profi-llc.com либо в письменной форме по фактическому (почтовому) адресу Оператора: 191186, г. Санкт-Петербург, набережная канала Грибоедова, д. 5, лит. Е, офис 326.</w:t>
      </w:r>
    </w:p>
    <w:p w14:paraId="49208902" w14:textId="77777777" w:rsidR="0060331E" w:rsidRDefault="0016118C">
      <w:pPr>
        <w:pStyle w:val="a4"/>
        <w:numPr>
          <w:ilvl w:val="1"/>
          <w:numId w:val="2"/>
        </w:numPr>
      </w:pPr>
      <w:r>
        <w:t>Запрос должен содержать:</w:t>
      </w:r>
    </w:p>
    <w:p w14:paraId="49208903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14:paraId="49208904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сведения, подтверждающие факт обработки персональных данных Оператором (в частности, сведения о направленной Заявке, адрес электронной почты или номер телефона, указанные при обращении), либо сведения, иным образом подтверждающие факт обработки персональных данных Оператором;</w:t>
      </w:r>
    </w:p>
    <w:p w14:paraId="49208905" w14:textId="77777777" w:rsidR="0060331E" w:rsidRDefault="0016118C">
      <w:pPr>
        <w:pStyle w:val="a4"/>
        <w:numPr>
          <w:ilvl w:val="0"/>
          <w:numId w:val="3"/>
        </w:numPr>
        <w:spacing w:after="20"/>
      </w:pPr>
      <w:r>
        <w:t>подпись субъекта персональных данных или его представителя. Запрос, направляемый в электронной форме, должен быть подписан электронной подписью в соответствии с законодательством Российской Федерации либо содержать сведения, позволяющие Оператору достоверно установить личность заявителя;</w:t>
      </w:r>
    </w:p>
    <w:p w14:paraId="49208906" w14:textId="6FEDECCD" w:rsidR="0060331E" w:rsidRDefault="0016118C">
      <w:pPr>
        <w:pStyle w:val="a4"/>
        <w:numPr>
          <w:ilvl w:val="0"/>
          <w:numId w:val="3"/>
        </w:numPr>
        <w:spacing w:after="20"/>
      </w:pPr>
      <w:r>
        <w:t xml:space="preserve">в случае обращения представителя </w:t>
      </w:r>
      <w:r w:rsidR="00435601">
        <w:t>-</w:t>
      </w:r>
      <w:r>
        <w:t xml:space="preserve"> документ, подтверждающий полномочия представителя (доверенность).</w:t>
      </w:r>
    </w:p>
    <w:p w14:paraId="49208907" w14:textId="77777777" w:rsidR="0060331E" w:rsidRDefault="0016118C">
      <w:pPr>
        <w:pStyle w:val="a4"/>
        <w:numPr>
          <w:ilvl w:val="1"/>
          <w:numId w:val="2"/>
        </w:numPr>
      </w:pPr>
      <w:r>
        <w:t>Оператор рассматривает запрос и предоставляет ответ в срок, не превышающий 10 (десяти) рабочих дней с даты получения запроса. Указанный срок может быть продлён, но не более чем на 5 (пять) рабочих дней, при направлении Оператором субъекту персональных данных мотивированного уведомления с указанием причин продления срока.</w:t>
      </w:r>
    </w:p>
    <w:p w14:paraId="49208908" w14:textId="77777777" w:rsidR="0060331E" w:rsidRDefault="0016118C">
      <w:pPr>
        <w:pStyle w:val="a4"/>
        <w:numPr>
          <w:ilvl w:val="1"/>
          <w:numId w:val="2"/>
        </w:numPr>
      </w:pPr>
      <w:r>
        <w:t>Ответ предоставляется в той же форме, в которой поступил запрос, если субъект персональных данных не указал иную форму, и в доступной форме, при этом в ответ не включаются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14:paraId="49208909" w14:textId="77777777" w:rsidR="0060331E" w:rsidRDefault="0016118C">
      <w:pPr>
        <w:pStyle w:val="a4"/>
        <w:numPr>
          <w:ilvl w:val="1"/>
          <w:numId w:val="2"/>
        </w:numPr>
      </w:pPr>
      <w:r>
        <w:t xml:space="preserve">Оператор вправе отказать в предоставлении информации субъекту персональных данных в случаях, прямо предусмотренных частью 8 статьи 14 и статьёй 20 152-ФЗ; такой отказ должен быть </w:t>
      </w:r>
      <w:r>
        <w:lastRenderedPageBreak/>
        <w:t>мотивированным и предоставляется в письменной форме в срок, не превышающий 10 (десяти) рабочих дней.</w:t>
      </w:r>
    </w:p>
    <w:p w14:paraId="4920890A" w14:textId="77777777" w:rsidR="0060331E" w:rsidRDefault="0016118C">
      <w:pPr>
        <w:pStyle w:val="a4"/>
        <w:numPr>
          <w:ilvl w:val="1"/>
          <w:numId w:val="2"/>
        </w:numPr>
      </w:pPr>
      <w:r>
        <w:t>В случае выявления неточных персональных данных Оператор по требованию субъекта персональных данных (его представителя) осуществляет их блокирование на период проверки, а после подтверждения обоснованности требования вносит необходимые изменения в срок, не превышающий 7 (семи) рабочих дней, и снимает блокирование (статья 21 152-ФЗ).</w:t>
      </w:r>
    </w:p>
    <w:p w14:paraId="4920890B" w14:textId="77777777" w:rsidR="0060331E" w:rsidRDefault="0016118C">
      <w:pPr>
        <w:pStyle w:val="a4"/>
        <w:numPr>
          <w:ilvl w:val="1"/>
          <w:numId w:val="2"/>
        </w:numPr>
      </w:pPr>
      <w:r>
        <w:t>В случае выявления неправомерной обработки персональных данных Оператор в срок, не превышающий 3 (трёх) рабочих дней с даты выявления, обеспечивает прекращение неправомерной обработки; при невозможности обеспечения правомерности обработки Оператор уничтожает такие персональные данные в срок, не превышающий 10 (десяти) рабочих дней с даты выявления неправомерной обработки, и уведомляет об этом субъекта персональных данных.</w:t>
      </w:r>
    </w:p>
    <w:p w14:paraId="4920890C" w14:textId="77777777" w:rsidR="0060331E" w:rsidRDefault="0016118C">
      <w:pPr>
        <w:pStyle w:val="a4"/>
        <w:numPr>
          <w:ilvl w:val="1"/>
          <w:numId w:val="2"/>
        </w:numPr>
      </w:pPr>
      <w:r>
        <w:t>Оператор не взимает плату за рассмотрение запросов субъектов персональных данных.</w:t>
      </w:r>
    </w:p>
    <w:p w14:paraId="4920890D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ПОРЯДОК ОТЗЫВА СОГЛАСИЯ И ЕГО ПОСЛЕДСТВИЯ</w:t>
      </w:r>
    </w:p>
    <w:p w14:paraId="4920890E" w14:textId="77777777" w:rsidR="0060331E" w:rsidRDefault="0016118C">
      <w:pPr>
        <w:pStyle w:val="a4"/>
        <w:numPr>
          <w:ilvl w:val="1"/>
          <w:numId w:val="2"/>
        </w:numPr>
      </w:pPr>
      <w:r>
        <w:t>Согласие на обработку персональных данных может быть отозвано субъектом персональных данных в любое время (часть 2 статьи 9 152-ФЗ). Отзыв согласия не требует обоснования причин.</w:t>
      </w:r>
    </w:p>
    <w:p w14:paraId="4920890F" w14:textId="77777777" w:rsidR="0060331E" w:rsidRDefault="0016118C">
      <w:pPr>
        <w:pStyle w:val="a4"/>
        <w:numPr>
          <w:ilvl w:val="1"/>
          <w:numId w:val="2"/>
        </w:numPr>
      </w:pPr>
      <w:r>
        <w:t>Отзыв согласия направляется одним из следующих способов:</w:t>
      </w:r>
    </w:p>
    <w:p w14:paraId="49208910" w14:textId="11F5FE88" w:rsidR="0060331E" w:rsidRDefault="0016118C">
      <w:pPr>
        <w:pStyle w:val="a4"/>
        <w:numPr>
          <w:ilvl w:val="2"/>
          <w:numId w:val="2"/>
        </w:numPr>
      </w:pPr>
      <w:r>
        <w:t xml:space="preserve">в электронной форме </w:t>
      </w:r>
      <w:r w:rsidR="00435601">
        <w:t>-</w:t>
      </w:r>
      <w:r>
        <w:t xml:space="preserve"> на адрес электронной почты admin@profi-llc.com с указанием фамилии, имени, отчества (при наличии), а также контактных данных, сообщённых Оператору ранее (адрес электронной почты, номер телефона), и содержания требования;</w:t>
      </w:r>
    </w:p>
    <w:p w14:paraId="49208911" w14:textId="19FA6913" w:rsidR="0060331E" w:rsidRDefault="0016118C">
      <w:pPr>
        <w:pStyle w:val="a4"/>
        <w:numPr>
          <w:ilvl w:val="2"/>
          <w:numId w:val="2"/>
        </w:numPr>
      </w:pPr>
      <w:r>
        <w:t xml:space="preserve">в письменной форме </w:t>
      </w:r>
      <w:r w:rsidR="00435601">
        <w:t>-</w:t>
      </w:r>
      <w:r>
        <w:t xml:space="preserve"> по фактическому (почтовому) адресу Оператора: 191186, г. Санкт-Петербург, набережная канала Грибоедова, д. 5, лит. Е, офис 326;</w:t>
      </w:r>
    </w:p>
    <w:p w14:paraId="49208912" w14:textId="5D5F68BE" w:rsidR="0060331E" w:rsidRDefault="0016118C">
      <w:pPr>
        <w:pStyle w:val="a4"/>
        <w:numPr>
          <w:ilvl w:val="2"/>
          <w:numId w:val="2"/>
        </w:numPr>
      </w:pPr>
      <w:r>
        <w:t xml:space="preserve">в части получения информационных и рекламных сообщений </w:t>
      </w:r>
      <w:r w:rsidR="00435601">
        <w:t>-</w:t>
      </w:r>
      <w:r>
        <w:t xml:space="preserve"> путём перехода по ссылке отказа от рассылки, размещённой в каждом таком сообщении, либо путём направления сообщения об отказе на адрес электронной почты Оператора;</w:t>
      </w:r>
    </w:p>
    <w:p w14:paraId="49208913" w14:textId="739FFB5C" w:rsidR="0060331E" w:rsidRDefault="0016118C">
      <w:pPr>
        <w:pStyle w:val="a4"/>
        <w:numPr>
          <w:ilvl w:val="2"/>
          <w:numId w:val="2"/>
        </w:numPr>
      </w:pPr>
      <w:r>
        <w:t xml:space="preserve">в части файлов cookie </w:t>
      </w:r>
      <w:r w:rsidR="00435601">
        <w:t>-</w:t>
      </w:r>
      <w:r>
        <w:t xml:space="preserve"> путём изменения выбора категорий на странице настроек файлов cookie на Сайте, а также путём удаления и (или) блокирования файлов cookie средствами браузера в порядке, установленном Политикой cookie.</w:t>
      </w:r>
    </w:p>
    <w:p w14:paraId="49208914" w14:textId="77777777" w:rsidR="0060331E" w:rsidRDefault="0016118C">
      <w:pPr>
        <w:pStyle w:val="a4"/>
        <w:numPr>
          <w:ilvl w:val="1"/>
          <w:numId w:val="2"/>
        </w:numPr>
      </w:pPr>
      <w:r>
        <w:t>Отказ от получения рекламных сообщений исполняется Оператором незамедлительно; направление рекламных сообщений прекращается не позднее рабочего дня, следующего за днём получения отказа. Оператор сохраняет сведения об отказе в объёме, необходимом для исключения повторной отправки сообщений.</w:t>
      </w:r>
    </w:p>
    <w:p w14:paraId="49208915" w14:textId="14CF6443" w:rsidR="0060331E" w:rsidRDefault="0016118C">
      <w:pPr>
        <w:pStyle w:val="a4"/>
        <w:numPr>
          <w:ilvl w:val="1"/>
          <w:numId w:val="2"/>
        </w:numPr>
      </w:pPr>
      <w:r>
        <w:t>После получения отзыва согласия Оператор прекращает обработку персональных данных и обеспечивает их уничтожение в срок, не превышающий 30 (тридцати) дней с даты поступления отзыва, если отсутствуют иные правовые основания обработки, предусмотренные частью 2 статьи 9, частями 1</w:t>
      </w:r>
      <w:r w:rsidR="00435601">
        <w:t>-</w:t>
      </w:r>
      <w:r>
        <w:t>3 статьи 6, частями 1 и 2 статьи 10 и частью 2 статьи 11 152-ФЗ. Оператор информирует субъекта персональных данных о результатах рассмотрения отзыва согласия.</w:t>
      </w:r>
    </w:p>
    <w:p w14:paraId="49208916" w14:textId="77777777" w:rsidR="0060331E" w:rsidRDefault="0016118C">
      <w:pPr>
        <w:pStyle w:val="a4"/>
        <w:numPr>
          <w:ilvl w:val="1"/>
          <w:numId w:val="2"/>
        </w:numPr>
      </w:pPr>
      <w:r>
        <w:t>Последствия отзыва согласия: Оператор прекращает направление сообщений и утрачивает возможность связаться с субъектом персональных данных, в том числе по ранее направленной Заявке, а также провести демонстрацию продукта FinCore и рассмотреть обращение. При этом Оператор вправе продолжить обработку отдельных сведений в объёме, необходимом для исполнения обязанностей, установленных законодательством Российской Федерации (в том числе для подтверждения факта получения и отзыва согласия), а также для защиты свои</w:t>
      </w:r>
      <w:r>
        <w:t>х прав и законных интересов.</w:t>
      </w:r>
    </w:p>
    <w:p w14:paraId="49208917" w14:textId="77777777" w:rsidR="0060331E" w:rsidRDefault="0016118C">
      <w:pPr>
        <w:pStyle w:val="a4"/>
        <w:numPr>
          <w:ilvl w:val="1"/>
          <w:numId w:val="2"/>
        </w:numPr>
      </w:pPr>
      <w:r>
        <w:lastRenderedPageBreak/>
        <w:t>Отзыв согласия на обработку персональных данных не влечёт автоматического прекращения обработки файлов cookie, обрабатываемых на основании отдельного согласия, и наоборот; каждое согласие отзывается самостоятельно.</w:t>
      </w:r>
    </w:p>
    <w:p w14:paraId="49208918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ПОРЯДОК ДЕЙСТВИЙ ПРИ ИНЦИДЕНТАХ БЕЗОПАСНОСТИ ПЕРСОНАЛЬНЫХ ДАННЫХ</w:t>
      </w:r>
    </w:p>
    <w:p w14:paraId="49208919" w14:textId="77777777" w:rsidR="0060331E" w:rsidRDefault="0016118C">
      <w:pPr>
        <w:pStyle w:val="a4"/>
        <w:numPr>
          <w:ilvl w:val="1"/>
          <w:numId w:val="2"/>
        </w:numPr>
      </w:pPr>
      <w:r>
        <w:t>Инцидентом признаётся неправомерная или случайная передача (предоставление, распространение, доступ) персональных данных, повлёкшая нарушение прав субъектов персональных данных, а также иное нарушение безопасности персональных данных (утрата, уничтожение, изменение, блокирование, копирование персональных данных без правового основания).</w:t>
      </w:r>
    </w:p>
    <w:p w14:paraId="4920891A" w14:textId="77777777" w:rsidR="0060331E" w:rsidRDefault="0016118C">
      <w:pPr>
        <w:pStyle w:val="a4"/>
        <w:numPr>
          <w:ilvl w:val="1"/>
          <w:numId w:val="2"/>
        </w:numPr>
      </w:pPr>
      <w:r>
        <w:t>Работник Оператора, выявивший признаки инцидента, незамедлительно информирует лицо, ответственное за организацию обработки персональных данных, и генерального директора Оператора. Ответственное лицо организует фиксацию сведений об инциденте, принятие мер по локализации инцидента и предотвращению дальнейшего неправомерного доступа.</w:t>
      </w:r>
    </w:p>
    <w:p w14:paraId="4920891B" w14:textId="77777777" w:rsidR="0060331E" w:rsidRDefault="0016118C">
      <w:pPr>
        <w:pStyle w:val="a4"/>
        <w:numPr>
          <w:ilvl w:val="1"/>
          <w:numId w:val="2"/>
        </w:numPr>
      </w:pPr>
      <w:r>
        <w:t>Оператор в течение 24 (двадцати четырёх) часов с момента выявления инцидента уведомляет уполномоченный орган по защите прав субъектов персональных данных (Роскомнадзор) о произошедшем инциденте, о предполагаемых причинах, повлёкших нарушение прав субъектов персональных данных, и предполагаемом вреде, нанесённом правам субъектов персональных данных, о принятых мерах по устранению последствий инцидента, а также предоставляет сведения о лице, уполномоченном Оператором на взаимодействие с уполномоченным органом</w:t>
      </w:r>
      <w:r>
        <w:t xml:space="preserve"> по вопросам, связанным с инцидентом.</w:t>
      </w:r>
    </w:p>
    <w:p w14:paraId="4920891C" w14:textId="77777777" w:rsidR="0060331E" w:rsidRDefault="0016118C">
      <w:pPr>
        <w:pStyle w:val="a4"/>
        <w:numPr>
          <w:ilvl w:val="1"/>
          <w:numId w:val="2"/>
        </w:numPr>
      </w:pPr>
      <w:r>
        <w:t>Оператор в течение 72 (семидесяти двух) часов с момента выявления инцидента уведомляет уполномоченный орган о результатах внутреннего расследования выявленного инцидента, а также предоставляет сведения о лицах, действия которых стали причиной выявленного инцидента (при наличии).</w:t>
      </w:r>
    </w:p>
    <w:p w14:paraId="4920891D" w14:textId="77777777" w:rsidR="0060331E" w:rsidRDefault="0016118C">
      <w:pPr>
        <w:pStyle w:val="a4"/>
        <w:numPr>
          <w:ilvl w:val="1"/>
          <w:numId w:val="2"/>
        </w:numPr>
      </w:pPr>
      <w:r>
        <w:t>Оператор проводит внутреннее расследование инцидента, по результатам которого оформляет заключение с указанием причин инцидента, состава затронутых персональных данных, круга затронутых субъектов персональных данных (при возможности его определения), принятых и планируемых мер по устранению причин и последствий инцидента.</w:t>
      </w:r>
    </w:p>
    <w:p w14:paraId="4920891E" w14:textId="77777777" w:rsidR="0060331E" w:rsidRDefault="0016118C">
      <w:pPr>
        <w:pStyle w:val="a4"/>
        <w:numPr>
          <w:ilvl w:val="1"/>
          <w:numId w:val="2"/>
        </w:numPr>
      </w:pPr>
      <w:r>
        <w:t>При наличии риска причинения вреда правам и законным интересам субъектов персональных данных Оператор информирует затронутых субъектов персональных данных об инциденте и о рекомендуемых мерах по снижению возможного вреда, если контактные данные таких субъектов известны Оператору.</w:t>
      </w:r>
    </w:p>
    <w:p w14:paraId="4920891F" w14:textId="77777777" w:rsidR="0060331E" w:rsidRDefault="0016118C">
      <w:pPr>
        <w:pStyle w:val="a4"/>
        <w:numPr>
          <w:ilvl w:val="1"/>
          <w:numId w:val="2"/>
        </w:numPr>
      </w:pPr>
      <w:r>
        <w:t>Сведения об инцидентах и материалы внутренних расследований хранятся Оператором не менее 3 (трёх) лет с даты завершения расследования.</w:t>
      </w:r>
    </w:p>
    <w:p w14:paraId="49208920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ОТВЕТСТВЕННОСТЬ</w:t>
      </w:r>
    </w:p>
    <w:p w14:paraId="49208921" w14:textId="77777777" w:rsidR="0060331E" w:rsidRDefault="0016118C">
      <w:pPr>
        <w:pStyle w:val="a4"/>
        <w:numPr>
          <w:ilvl w:val="1"/>
          <w:numId w:val="2"/>
        </w:numPr>
      </w:pPr>
      <w:r>
        <w:t>Лица, виновные в нарушении требований законодательства Российской Федерации о персональных данных, несут предусмотренную законодательством Российской Федерации ответственность (статья 24 152-ФЗ), в том числе гражданско-правовую, административную, дисциплинарную и уголовную.</w:t>
      </w:r>
    </w:p>
    <w:p w14:paraId="49208922" w14:textId="77777777" w:rsidR="0060331E" w:rsidRDefault="0016118C">
      <w:pPr>
        <w:pStyle w:val="a4"/>
        <w:numPr>
          <w:ilvl w:val="1"/>
          <w:numId w:val="2"/>
        </w:numPr>
      </w:pPr>
      <w:r>
        <w:t>Оператор учитывает, что законодательством Российской Федерации об административных правонарушениях установлена ответственность, в частности:</w:t>
      </w:r>
    </w:p>
    <w:p w14:paraId="49208923" w14:textId="31D6CC24" w:rsidR="0060331E" w:rsidRDefault="0016118C">
      <w:pPr>
        <w:pStyle w:val="a4"/>
        <w:numPr>
          <w:ilvl w:val="2"/>
          <w:numId w:val="2"/>
        </w:numPr>
      </w:pPr>
      <w:r>
        <w:lastRenderedPageBreak/>
        <w:t xml:space="preserve">по статье 13.11 Кодекса Российской Федерации об административных правонарушениях (далее </w:t>
      </w:r>
      <w:r w:rsidR="00435601">
        <w:t>-</w:t>
      </w:r>
      <w:r>
        <w:t xml:space="preserve"> КоАП РФ) </w:t>
      </w:r>
      <w:r w:rsidR="00435601">
        <w:t>-</w:t>
      </w:r>
      <w:r>
        <w:t xml:space="preserve"> за обработку персональных данных без согласия субъекта персональных данных в письменной форме либо с нарушением установленных требований к содержанию такого согласия (для юридических лиц </w:t>
      </w:r>
      <w:r w:rsidR="00435601">
        <w:t>-</w:t>
      </w:r>
      <w:r>
        <w:t xml:space="preserve"> административный штраф до 700 000 рублей, при повторном совершении </w:t>
      </w:r>
      <w:r w:rsidR="00435601">
        <w:t>-</w:t>
      </w:r>
      <w:r>
        <w:t xml:space="preserve"> до 1 500 000 рублей);</w:t>
      </w:r>
    </w:p>
    <w:p w14:paraId="49208924" w14:textId="79D67829" w:rsidR="0060331E" w:rsidRDefault="0016118C">
      <w:pPr>
        <w:pStyle w:val="a4"/>
        <w:numPr>
          <w:ilvl w:val="2"/>
          <w:numId w:val="2"/>
        </w:numPr>
      </w:pPr>
      <w:r>
        <w:t xml:space="preserve">по статье 13.11 КоАП РФ </w:t>
      </w:r>
      <w:r w:rsidR="00435601">
        <w:t>-</w:t>
      </w:r>
      <w:r>
        <w:t xml:space="preserve"> за неисполнение обязанности по уведомлению уполномоченного органа об обработке персональных данных (для юридических лиц </w:t>
      </w:r>
      <w:r w:rsidR="00435601">
        <w:t>-</w:t>
      </w:r>
      <w:r>
        <w:t xml:space="preserve"> административный штраф от 100 000 до 300 000 рублей);</w:t>
      </w:r>
    </w:p>
    <w:p w14:paraId="49208925" w14:textId="4C39D058" w:rsidR="0060331E" w:rsidRDefault="0016118C">
      <w:pPr>
        <w:pStyle w:val="a4"/>
        <w:numPr>
          <w:ilvl w:val="2"/>
          <w:numId w:val="2"/>
        </w:numPr>
      </w:pPr>
      <w:r>
        <w:t xml:space="preserve">по статье 13.11 КоАП РФ </w:t>
      </w:r>
      <w:r w:rsidR="00435601">
        <w:t>-</w:t>
      </w:r>
      <w:r>
        <w:t xml:space="preserve"> за неисполнение обязанности по уведомлению уполномоченного органа об инциденте (утечке) персональных данных (для юридических лиц </w:t>
      </w:r>
      <w:r w:rsidR="00435601">
        <w:t>-</w:t>
      </w:r>
      <w:r>
        <w:t xml:space="preserve"> административный штраф от 1 000 000 до 3 000 000 рублей);</w:t>
      </w:r>
    </w:p>
    <w:p w14:paraId="49208926" w14:textId="6095CB4C" w:rsidR="0060331E" w:rsidRDefault="0016118C">
      <w:pPr>
        <w:pStyle w:val="a4"/>
        <w:numPr>
          <w:ilvl w:val="2"/>
          <w:numId w:val="2"/>
        </w:numPr>
      </w:pPr>
      <w:r>
        <w:t xml:space="preserve">по части 4.1 статьи 14.3 КоАП РФ </w:t>
      </w:r>
      <w:r w:rsidR="00435601">
        <w:t>-</w:t>
      </w:r>
      <w:r>
        <w:t xml:space="preserve"> за распространение рекламы по сетям электросвязи без предварительного согласия абонента или адресата (для юридических лиц </w:t>
      </w:r>
      <w:r w:rsidR="00435601">
        <w:t>-</w:t>
      </w:r>
      <w:r>
        <w:t xml:space="preserve"> административный штраф от 300 000 до 1 000 000 рублей).</w:t>
      </w:r>
    </w:p>
    <w:p w14:paraId="49208927" w14:textId="77777777" w:rsidR="0060331E" w:rsidRDefault="0016118C">
      <w:pPr>
        <w:pStyle w:val="a4"/>
        <w:numPr>
          <w:ilvl w:val="1"/>
          <w:numId w:val="2"/>
        </w:numPr>
      </w:pPr>
      <w:r>
        <w:t>Работники Оператора, допустившие нарушение требований законодательства о персональных данных и локальных актов Оператора, привлекаются к дисциплинарной ответственности в порядке, установленном Трудовым кодексом Российской Федерации.</w:t>
      </w:r>
    </w:p>
    <w:p w14:paraId="49208928" w14:textId="77777777" w:rsidR="0060331E" w:rsidRDefault="0016118C">
      <w:pPr>
        <w:pStyle w:val="a4"/>
        <w:numPr>
          <w:ilvl w:val="1"/>
          <w:numId w:val="2"/>
        </w:numPr>
      </w:pPr>
      <w:r>
        <w:t>Оператор не несёт ответственности за сведения, предоставленные субъектом персональных данных в общедоступной форме, а также за достоверность сведений, сообщённых субъектом персональных данных. Пользователь несёт ответственность за правомерность передачи Оператору персональных данных третьих лиц.</w:t>
      </w:r>
    </w:p>
    <w:p w14:paraId="49208929" w14:textId="77777777" w:rsidR="0060331E" w:rsidRDefault="0016118C">
      <w:pPr>
        <w:pStyle w:val="a4"/>
        <w:keepNext/>
        <w:numPr>
          <w:ilvl w:val="0"/>
          <w:numId w:val="2"/>
        </w:numPr>
        <w:spacing w:before="200" w:after="80"/>
        <w:jc w:val="left"/>
      </w:pPr>
      <w:r>
        <w:rPr>
          <w:b/>
          <w:bCs/>
          <w:sz w:val="28"/>
          <w:szCs w:val="28"/>
        </w:rPr>
        <w:t>ЗАКЛЮЧИТЕЛЬНЫЕ ПОЛОЖЕНИЯ</w:t>
      </w:r>
    </w:p>
    <w:p w14:paraId="4920892A" w14:textId="77777777" w:rsidR="0060331E" w:rsidRDefault="0016118C">
      <w:pPr>
        <w:pStyle w:val="a4"/>
        <w:numPr>
          <w:ilvl w:val="1"/>
          <w:numId w:val="2"/>
        </w:numPr>
      </w:pPr>
      <w:r>
        <w:t>Политика утверждается приказом генерального директора Оператора и вступает в силу с даты, указанной в приказе (дата вступления в силу приведена на первой странице Политики).</w:t>
      </w:r>
    </w:p>
    <w:p w14:paraId="4920892B" w14:textId="77777777" w:rsidR="0060331E" w:rsidRDefault="0016118C">
      <w:pPr>
        <w:pStyle w:val="a4"/>
        <w:numPr>
          <w:ilvl w:val="1"/>
          <w:numId w:val="2"/>
        </w:numPr>
      </w:pPr>
      <w:r>
        <w:t>Оператор вправе вносить изменения в Политику, в том числе в связи с изменением законодательства Российской Федерации, изменением состава обрабатываемых персональных данных, целей обработки, состава используемых сервисов и подрядчиков, а также по иным основаниям. Изменения оформляются путём утверждения новой редакции Политики приказом генерального директора Оператора.</w:t>
      </w:r>
    </w:p>
    <w:p w14:paraId="4920892C" w14:textId="77777777" w:rsidR="0060331E" w:rsidRDefault="0016118C">
      <w:pPr>
        <w:pStyle w:val="a4"/>
        <w:numPr>
          <w:ilvl w:val="1"/>
          <w:numId w:val="2"/>
        </w:numPr>
      </w:pPr>
      <w:r>
        <w:t>Новая редакция Политики публикуется на Сайте по адресу размещения Политики и вступает в силу с даты её опубликования, если в самой редакции не указан более поздний срок вступления в силу. Оператор рекомендует Пользователям периодически знакомиться с актуальной редакцией Политики.</w:t>
      </w:r>
    </w:p>
    <w:p w14:paraId="4920892D" w14:textId="77777777" w:rsidR="0060331E" w:rsidRDefault="0016118C">
      <w:pPr>
        <w:pStyle w:val="a4"/>
        <w:numPr>
          <w:ilvl w:val="1"/>
          <w:numId w:val="2"/>
        </w:numPr>
      </w:pPr>
      <w:r>
        <w:t>При существенном изменении условий обработки персональных данных, требующем получения нового согласия субъекта персональных данных, Оператор обеспечивает получение такого согласия до начала соответствующей обработки.</w:t>
      </w:r>
    </w:p>
    <w:p w14:paraId="4920892E" w14:textId="77777777" w:rsidR="0060331E" w:rsidRDefault="0016118C">
      <w:pPr>
        <w:pStyle w:val="a4"/>
        <w:numPr>
          <w:ilvl w:val="1"/>
          <w:numId w:val="2"/>
        </w:numPr>
      </w:pPr>
      <w:r>
        <w:t>Предыдущие редакции Политики хранятся Оператором с указанием периода их действия и предоставляются по запросу субъекта персональных данных.</w:t>
      </w:r>
    </w:p>
    <w:p w14:paraId="4920892F" w14:textId="77777777" w:rsidR="0060331E" w:rsidRDefault="0016118C">
      <w:pPr>
        <w:pStyle w:val="a4"/>
        <w:numPr>
          <w:ilvl w:val="1"/>
          <w:numId w:val="2"/>
        </w:numPr>
      </w:pPr>
      <w:r>
        <w:t>Если отдельные положения Политики окажутся противоречащими законодательству Российской Федерации, применяются нормы законодательства Российской Федерации; остальные положения Политики сохраняют силу.</w:t>
      </w:r>
    </w:p>
    <w:p w14:paraId="49208930" w14:textId="77777777" w:rsidR="0060331E" w:rsidRDefault="0016118C">
      <w:pPr>
        <w:pStyle w:val="a4"/>
        <w:numPr>
          <w:ilvl w:val="1"/>
          <w:numId w:val="2"/>
        </w:numPr>
      </w:pPr>
      <w:r>
        <w:t>Политика применяется совместно с Политикой в отношении обработки файлов cookie и иных технологий и Пользовательским соглашением (условиями использования сайта), размещёнными на Сайте.</w:t>
      </w:r>
    </w:p>
    <w:p w14:paraId="49208931" w14:textId="77777777" w:rsidR="0060331E" w:rsidRDefault="0016118C">
      <w:pPr>
        <w:pStyle w:val="a4"/>
        <w:numPr>
          <w:ilvl w:val="1"/>
          <w:numId w:val="2"/>
        </w:numPr>
      </w:pPr>
      <w:r>
        <w:lastRenderedPageBreak/>
        <w:t>Контроль за исполнением Политики осуществляет лицо, ответственное за организацию обработки персональных данных.</w:t>
      </w:r>
    </w:p>
    <w:p w14:paraId="49208932" w14:textId="77777777" w:rsidR="0060331E" w:rsidRDefault="0016118C">
      <w:pPr>
        <w:spacing w:before="240" w:after="120"/>
        <w:jc w:val="center"/>
      </w:pPr>
      <w:r>
        <w:rPr>
          <w:b/>
          <w:bCs/>
          <w:sz w:val="28"/>
          <w:szCs w:val="28"/>
        </w:rPr>
        <w:t>РЕКВИЗИТЫ И КОНТАКТЫ ОПЕРАТОРА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71"/>
      </w:tblGrid>
      <w:tr w:rsidR="0060331E" w14:paraId="4920893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33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34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Общество с ограниченной ответственностью «ПРОФИ»</w:t>
            </w:r>
          </w:p>
        </w:tc>
      </w:tr>
      <w:tr w:rsidR="0060331E" w14:paraId="4920893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36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Сокращённое наименование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37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ООО «ПРОФИ»</w:t>
            </w:r>
          </w:p>
        </w:tc>
      </w:tr>
      <w:tr w:rsidR="0060331E" w14:paraId="4920893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39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ОГРН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3A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1089847275418</w:t>
            </w:r>
          </w:p>
        </w:tc>
      </w:tr>
      <w:tr w:rsidR="0060331E" w14:paraId="4920893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3C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ИНН / КПП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3D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7840394339 / 784101001</w:t>
            </w:r>
          </w:p>
        </w:tc>
      </w:tr>
      <w:tr w:rsidR="0060331E" w14:paraId="4920894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3F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Юридический адрес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0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191186, г. Санкт-Петербург, набережная канала Грибоедова, д. 5, лит. Е, часть пом. 14-Н, ч. комн. 4</w:t>
            </w:r>
          </w:p>
        </w:tc>
      </w:tr>
      <w:tr w:rsidR="0060331E" w14:paraId="4920894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2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Фактический (почтовый) адрес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3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191186, г. Санкт-Петербург, набережная канала Грибоедова, д. 5, лит. Е, офис 326</w:t>
            </w:r>
          </w:p>
        </w:tc>
      </w:tr>
      <w:tr w:rsidR="0060331E" w14:paraId="4920894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5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Генеральный директор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6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Дмитриева Дина Дмитриевна</w:t>
            </w:r>
          </w:p>
        </w:tc>
      </w:tr>
      <w:tr w:rsidR="0060331E" w14:paraId="4920894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8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Лицо, ответственное за организацию обработки персональных данных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9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Родионова Авелина Николаевна</w:t>
            </w:r>
          </w:p>
        </w:tc>
      </w:tr>
      <w:tr w:rsidR="0060331E" w14:paraId="4920894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B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Адрес электронной почты для обращений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C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admin@profi-llc.com</w:t>
            </w:r>
          </w:p>
        </w:tc>
      </w:tr>
      <w:tr w:rsidR="0060331E" w14:paraId="4920895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E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Телефон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4F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+7 911 922-06-40</w:t>
            </w:r>
          </w:p>
        </w:tc>
      </w:tr>
      <w:tr w:rsidR="0060331E" w14:paraId="4920895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51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Адрес сайта</w:t>
            </w:r>
          </w:p>
        </w:tc>
        <w:tc>
          <w:tcPr>
            <w:tcW w:w="5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08952" w14:textId="77777777" w:rsidR="0060331E" w:rsidRDefault="0016118C">
            <w:pPr>
              <w:spacing w:line="240" w:lineRule="auto"/>
              <w:jc w:val="left"/>
            </w:pPr>
            <w:r>
              <w:rPr>
                <w:sz w:val="22"/>
                <w:szCs w:val="22"/>
              </w:rPr>
              <w:t>https://fincore.profi-llc.com</w:t>
            </w:r>
          </w:p>
        </w:tc>
      </w:tr>
    </w:tbl>
    <w:p w14:paraId="49208954" w14:textId="77777777" w:rsidR="0060331E" w:rsidRDefault="0016118C">
      <w:pPr>
        <w:spacing w:before="200"/>
      </w:pPr>
      <w:r>
        <w:t>Настоящий документ размещён в постоянном открытом доступе на сайте Оператора и предоставляется по запросу в электронной форме по адресу admin@profi-llc.com.</w:t>
      </w:r>
    </w:p>
    <w:sectPr w:rsidR="0060331E" w:rsidSect="002B7CF4">
      <w:footerReference w:type="default" r:id="rId7"/>
      <w:pgSz w:w="11906" w:h="16838"/>
      <w:pgMar w:top="1134" w:right="707" w:bottom="851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0895A" w14:textId="77777777" w:rsidR="0016118C" w:rsidRDefault="0016118C">
      <w:pPr>
        <w:spacing w:after="0" w:line="240" w:lineRule="auto"/>
      </w:pPr>
      <w:r>
        <w:separator/>
      </w:r>
    </w:p>
  </w:endnote>
  <w:endnote w:type="continuationSeparator" w:id="0">
    <w:p w14:paraId="4920895C" w14:textId="77777777" w:rsidR="0016118C" w:rsidRDefault="00161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08955" w14:textId="32282B5A" w:rsidR="0060331E" w:rsidRDefault="0016118C">
    <w:pPr>
      <w:spacing w:line="240" w:lineRule="auto"/>
      <w:jc w:val="center"/>
    </w:pPr>
    <w:r>
      <w:rPr>
        <w:sz w:val="20"/>
        <w:szCs w:val="20"/>
      </w:rPr>
      <w:t xml:space="preserve">Стр.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2B7CF4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из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2B7CF4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08956" w14:textId="77777777" w:rsidR="0016118C" w:rsidRDefault="0016118C">
      <w:pPr>
        <w:spacing w:after="0" w:line="240" w:lineRule="auto"/>
      </w:pPr>
      <w:r>
        <w:separator/>
      </w:r>
    </w:p>
  </w:footnote>
  <w:footnote w:type="continuationSeparator" w:id="0">
    <w:p w14:paraId="49208958" w14:textId="77777777" w:rsidR="0016118C" w:rsidRDefault="00161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70C"/>
    <w:multiLevelType w:val="hybridMultilevel"/>
    <w:tmpl w:val="4246F0F2"/>
    <w:lvl w:ilvl="0" w:tplc="07B61214">
      <w:start w:val="1"/>
      <w:numFmt w:val="bullet"/>
      <w:lvlText w:val="●"/>
      <w:lvlJc w:val="left"/>
      <w:pPr>
        <w:ind w:left="720" w:hanging="360"/>
      </w:pPr>
    </w:lvl>
    <w:lvl w:ilvl="1" w:tplc="DCA4415C">
      <w:start w:val="1"/>
      <w:numFmt w:val="bullet"/>
      <w:lvlText w:val="○"/>
      <w:lvlJc w:val="left"/>
      <w:pPr>
        <w:ind w:left="1440" w:hanging="360"/>
      </w:pPr>
    </w:lvl>
    <w:lvl w:ilvl="2" w:tplc="D938B698">
      <w:start w:val="1"/>
      <w:numFmt w:val="bullet"/>
      <w:lvlText w:val="■"/>
      <w:lvlJc w:val="left"/>
      <w:pPr>
        <w:ind w:left="2160" w:hanging="360"/>
      </w:pPr>
    </w:lvl>
    <w:lvl w:ilvl="3" w:tplc="68644FF2">
      <w:start w:val="1"/>
      <w:numFmt w:val="bullet"/>
      <w:lvlText w:val="●"/>
      <w:lvlJc w:val="left"/>
      <w:pPr>
        <w:ind w:left="2880" w:hanging="360"/>
      </w:pPr>
    </w:lvl>
    <w:lvl w:ilvl="4" w:tplc="6630D220">
      <w:start w:val="1"/>
      <w:numFmt w:val="bullet"/>
      <w:lvlText w:val="○"/>
      <w:lvlJc w:val="left"/>
      <w:pPr>
        <w:ind w:left="3600" w:hanging="360"/>
      </w:pPr>
    </w:lvl>
    <w:lvl w:ilvl="5" w:tplc="BAAC12A8">
      <w:start w:val="1"/>
      <w:numFmt w:val="bullet"/>
      <w:lvlText w:val="■"/>
      <w:lvlJc w:val="left"/>
      <w:pPr>
        <w:ind w:left="4320" w:hanging="360"/>
      </w:pPr>
    </w:lvl>
    <w:lvl w:ilvl="6" w:tplc="02CC9932">
      <w:start w:val="1"/>
      <w:numFmt w:val="bullet"/>
      <w:lvlText w:val="●"/>
      <w:lvlJc w:val="left"/>
      <w:pPr>
        <w:ind w:left="5040" w:hanging="360"/>
      </w:pPr>
    </w:lvl>
    <w:lvl w:ilvl="7" w:tplc="A24E3BB0">
      <w:start w:val="1"/>
      <w:numFmt w:val="bullet"/>
      <w:lvlText w:val="●"/>
      <w:lvlJc w:val="left"/>
      <w:pPr>
        <w:ind w:left="5760" w:hanging="360"/>
      </w:pPr>
    </w:lvl>
    <w:lvl w:ilvl="8" w:tplc="3C002E2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4610C9C"/>
    <w:multiLevelType w:val="multilevel"/>
    <w:tmpl w:val="CEDA0D3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82474D"/>
    <w:multiLevelType w:val="hybridMultilevel"/>
    <w:tmpl w:val="167AB372"/>
    <w:lvl w:ilvl="0" w:tplc="0419000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sz w:val="24"/>
        <w:szCs w:val="24"/>
      </w:rPr>
    </w:lvl>
    <w:lvl w:ilvl="1" w:tplc="17300CC8">
      <w:numFmt w:val="decimal"/>
      <w:lvlText w:val=""/>
      <w:lvlJc w:val="left"/>
    </w:lvl>
    <w:lvl w:ilvl="2" w:tplc="B10CCB94">
      <w:numFmt w:val="decimal"/>
      <w:lvlText w:val=""/>
      <w:lvlJc w:val="left"/>
    </w:lvl>
    <w:lvl w:ilvl="3" w:tplc="89DE9898">
      <w:numFmt w:val="decimal"/>
      <w:lvlText w:val=""/>
      <w:lvlJc w:val="left"/>
    </w:lvl>
    <w:lvl w:ilvl="4" w:tplc="A5DA4A2C">
      <w:numFmt w:val="decimal"/>
      <w:lvlText w:val=""/>
      <w:lvlJc w:val="left"/>
    </w:lvl>
    <w:lvl w:ilvl="5" w:tplc="EDCEB832">
      <w:numFmt w:val="decimal"/>
      <w:lvlText w:val=""/>
      <w:lvlJc w:val="left"/>
    </w:lvl>
    <w:lvl w:ilvl="6" w:tplc="DA1A945A">
      <w:numFmt w:val="decimal"/>
      <w:lvlText w:val=""/>
      <w:lvlJc w:val="left"/>
    </w:lvl>
    <w:lvl w:ilvl="7" w:tplc="E4647F72">
      <w:numFmt w:val="decimal"/>
      <w:lvlText w:val=""/>
      <w:lvlJc w:val="left"/>
    </w:lvl>
    <w:lvl w:ilvl="8" w:tplc="9EB40790">
      <w:numFmt w:val="decimal"/>
      <w:lvlText w:val=""/>
      <w:lvlJc w:val="left"/>
    </w:lvl>
  </w:abstractNum>
  <w:num w:numId="1" w16cid:durableId="1098713135">
    <w:abstractNumId w:val="0"/>
    <w:lvlOverride w:ilvl="0">
      <w:startOverride w:val="1"/>
    </w:lvlOverride>
  </w:num>
  <w:num w:numId="2" w16cid:durableId="2115972839">
    <w:abstractNumId w:val="1"/>
    <w:lvlOverride w:ilvl="0">
      <w:startOverride w:val="1"/>
    </w:lvlOverride>
  </w:num>
  <w:num w:numId="3" w16cid:durableId="1228885158">
    <w:abstractNumId w:val="2"/>
  </w:num>
  <w:num w:numId="4" w16cid:durableId="2082173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1E"/>
    <w:rsid w:val="0016118C"/>
    <w:rsid w:val="002B7CF4"/>
    <w:rsid w:val="00435601"/>
    <w:rsid w:val="0060331E"/>
    <w:rsid w:val="0073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87C2"/>
  <w15:docId w15:val="{5C5D2DF1-1600-4AA2-A1DF-2A448809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8385</Words>
  <Characters>47796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Роман Дмитриев</cp:lastModifiedBy>
  <cp:revision>2</cp:revision>
  <dcterms:created xsi:type="dcterms:W3CDTF">2026-08-23T11:01:00Z</dcterms:created>
  <dcterms:modified xsi:type="dcterms:W3CDTF">2026-08-23T11:01:00Z</dcterms:modified>
</cp:coreProperties>
</file>